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B6F4" w14:textId="7A716A89" w:rsidR="00A331E6" w:rsidRPr="000D66DE" w:rsidRDefault="009A7EC5">
      <w:pPr>
        <w:rPr>
          <w:lang w:val="fr-FR"/>
        </w:rPr>
      </w:pPr>
      <w:r w:rsidRPr="000D66DE">
        <w:rPr>
          <w:lang w:val="fr-FR"/>
        </w:rPr>
        <w:t>Rotterdam agit.</w:t>
      </w:r>
    </w:p>
    <w:p w14:paraId="644E0C10" w14:textId="483F4829" w:rsidR="009A7EC5" w:rsidRPr="000D66DE" w:rsidRDefault="009A7EC5">
      <w:pPr>
        <w:rPr>
          <w:lang w:val="fr-FR"/>
        </w:rPr>
      </w:pPr>
      <w:r w:rsidRPr="000D66DE">
        <w:rPr>
          <w:lang w:val="fr-FR"/>
        </w:rPr>
        <w:t>Plus juste | Plus agréable | Plus verte</w:t>
      </w:r>
    </w:p>
    <w:p w14:paraId="4EFAF567" w14:textId="3E5FADC5" w:rsidR="009A7EC5" w:rsidRPr="000D66DE" w:rsidRDefault="009A7EC5" w:rsidP="009A7EC5">
      <w:pPr>
        <w:rPr>
          <w:lang w:val="fr-FR"/>
        </w:rPr>
      </w:pPr>
      <w:r w:rsidRPr="000D66DE">
        <w:rPr>
          <w:lang w:val="fr-FR"/>
        </w:rPr>
        <w:t>Rotterdam est une ville d'acteurs, qui préfère les actes aux paroles. Au cours des dernières décennies, nous avons ainsi fait de notre ville un modèle admiré dans toute l'Europe. Mais il est également temps d'oser voir plus loin, en faisant des choix non seulement pour les quatre prochaines années, mais pour les quarante prochaines.</w:t>
      </w:r>
    </w:p>
    <w:p w14:paraId="38A31F9B" w14:textId="74BC1F67" w:rsidR="009A7EC5" w:rsidRPr="000D66DE" w:rsidRDefault="009A7EC5" w:rsidP="00562C43">
      <w:pPr>
        <w:pStyle w:val="Kop1"/>
        <w:rPr>
          <w:rFonts w:ascii="Calibri" w:hAnsi="Calibri"/>
          <w:color w:val="64A12D"/>
          <w:sz w:val="32"/>
          <w:lang w:val="fr-FR" w:eastAsia="zh-CN"/>
        </w:rPr>
      </w:pPr>
      <w:bookmarkStart w:id="0" w:name="_Toc208012397"/>
      <w:r w:rsidRPr="000D66DE">
        <w:rPr>
          <w:rFonts w:ascii="Calibri" w:hAnsi="Calibri"/>
          <w:color w:val="64A12D"/>
          <w:sz w:val="32"/>
          <w:lang w:val="fr-FR" w:eastAsia="zh-CN"/>
        </w:rPr>
        <w:t xml:space="preserve">Une ville pour tous : construire un Rotterdam abordable et </w:t>
      </w:r>
      <w:bookmarkEnd w:id="0"/>
      <w:r w:rsidR="00E7213E" w:rsidRPr="000D66DE">
        <w:rPr>
          <w:rFonts w:ascii="Calibri" w:hAnsi="Calibri"/>
          <w:color w:val="64A12D"/>
          <w:sz w:val="32"/>
          <w:lang w:val="fr-FR" w:eastAsia="zh-CN"/>
        </w:rPr>
        <w:t>durable</w:t>
      </w:r>
    </w:p>
    <w:p w14:paraId="1570DFC5" w14:textId="77777777" w:rsidR="009A7EC5" w:rsidRPr="000D66DE" w:rsidRDefault="009A7EC5" w:rsidP="009A7EC5">
      <w:pPr>
        <w:pStyle w:val="Lijstalinea"/>
        <w:numPr>
          <w:ilvl w:val="0"/>
          <w:numId w:val="1"/>
        </w:numPr>
        <w:rPr>
          <w:lang w:val="fr-FR"/>
        </w:rPr>
      </w:pPr>
      <w:r w:rsidRPr="000D66DE">
        <w:rPr>
          <w:lang w:val="fr-FR"/>
        </w:rPr>
        <w:t>Rotterdam construit 100 000 logements.</w:t>
      </w:r>
    </w:p>
    <w:p w14:paraId="2645348D" w14:textId="77777777" w:rsidR="009A7EC5" w:rsidRPr="000D66DE" w:rsidRDefault="009A7EC5" w:rsidP="009A7EC5">
      <w:pPr>
        <w:pStyle w:val="Lijstalinea"/>
        <w:numPr>
          <w:ilvl w:val="0"/>
          <w:numId w:val="1"/>
        </w:numPr>
        <w:rPr>
          <w:lang w:val="fr-FR"/>
        </w:rPr>
      </w:pPr>
      <w:r w:rsidRPr="000D66DE">
        <w:rPr>
          <w:lang w:val="fr-FR"/>
        </w:rPr>
        <w:t>Construire 1 000 chambres d'étudiants par an.</w:t>
      </w:r>
    </w:p>
    <w:p w14:paraId="47FDD09A" w14:textId="303A92E3" w:rsidR="009A7EC5" w:rsidRPr="000D66DE" w:rsidRDefault="009A7EC5" w:rsidP="009A7EC5">
      <w:pPr>
        <w:pStyle w:val="Lijstalinea"/>
        <w:numPr>
          <w:ilvl w:val="0"/>
          <w:numId w:val="1"/>
        </w:numPr>
        <w:rPr>
          <w:lang w:val="fr-FR"/>
        </w:rPr>
      </w:pPr>
      <w:r w:rsidRPr="000D66DE">
        <w:rPr>
          <w:lang w:val="fr-FR"/>
        </w:rPr>
        <w:t>Pas de place pour les mauvais propriétaires</w:t>
      </w:r>
      <w:r w:rsidR="00CE766D">
        <w:rPr>
          <w:lang w:val="fr-FR"/>
        </w:rPr>
        <w:t>/loueurs</w:t>
      </w:r>
      <w:r w:rsidRPr="000D66DE">
        <w:rPr>
          <w:lang w:val="fr-FR"/>
        </w:rPr>
        <w:t>.</w:t>
      </w:r>
    </w:p>
    <w:p w14:paraId="6F387371" w14:textId="77777777" w:rsidR="009A7EC5" w:rsidRPr="000D66DE" w:rsidRDefault="009A7EC5" w:rsidP="009A7EC5">
      <w:pPr>
        <w:pStyle w:val="Lijstalinea"/>
        <w:numPr>
          <w:ilvl w:val="0"/>
          <w:numId w:val="1"/>
        </w:numPr>
        <w:rPr>
          <w:lang w:val="fr-FR"/>
        </w:rPr>
      </w:pPr>
      <w:r w:rsidRPr="000D66DE">
        <w:rPr>
          <w:lang w:val="fr-FR"/>
        </w:rPr>
        <w:t>Nous construisons en nous préparant au climat de demain, en tenant compte de la biodiversité.</w:t>
      </w:r>
    </w:p>
    <w:p w14:paraId="63B1AB89" w14:textId="77777777" w:rsidR="009A7EC5" w:rsidRPr="000D66DE" w:rsidRDefault="009A7EC5" w:rsidP="009A7EC5">
      <w:pPr>
        <w:pStyle w:val="Lijstalinea"/>
        <w:numPr>
          <w:ilvl w:val="0"/>
          <w:numId w:val="1"/>
        </w:numPr>
        <w:rPr>
          <w:lang w:val="fr-FR"/>
        </w:rPr>
      </w:pPr>
      <w:r w:rsidRPr="000D66DE">
        <w:rPr>
          <w:lang w:val="fr-FR"/>
        </w:rPr>
        <w:t>Rotterdam construit des quartiers : des logements et des équipements</w:t>
      </w:r>
    </w:p>
    <w:p w14:paraId="6F91A9D3" w14:textId="320E9FC8" w:rsidR="009A7EC5" w:rsidRPr="000D66DE" w:rsidRDefault="009A7EC5" w:rsidP="009A7EC5">
      <w:pPr>
        <w:pStyle w:val="Lijstalinea"/>
        <w:numPr>
          <w:ilvl w:val="0"/>
          <w:numId w:val="1"/>
        </w:numPr>
        <w:rPr>
          <w:lang w:val="fr-FR"/>
        </w:rPr>
      </w:pPr>
      <w:r w:rsidRPr="000D66DE">
        <w:rPr>
          <w:lang w:val="fr-FR"/>
        </w:rPr>
        <w:t>Rotterdam s'attaque à la moisissure et aux retards d'entretien.</w:t>
      </w:r>
    </w:p>
    <w:p w14:paraId="014D94A7" w14:textId="77777777" w:rsidR="00562C43" w:rsidRPr="000D66DE" w:rsidRDefault="00562C43" w:rsidP="00562C43">
      <w:pPr>
        <w:pStyle w:val="Lijstalinea"/>
        <w:numPr>
          <w:ilvl w:val="0"/>
          <w:numId w:val="1"/>
        </w:numPr>
        <w:rPr>
          <w:lang w:val="fr-FR"/>
        </w:rPr>
      </w:pPr>
      <w:r w:rsidRPr="000D66DE">
        <w:rPr>
          <w:lang w:val="fr-FR"/>
        </w:rPr>
        <w:t>Développement territorial : une direction forte, une construction plus rapide, des expérimentations sans contraintes réglementaires.</w:t>
      </w:r>
    </w:p>
    <w:p w14:paraId="184C6B31" w14:textId="77777777" w:rsidR="00562C43" w:rsidRPr="000D66DE" w:rsidRDefault="00562C43" w:rsidP="00562C43">
      <w:pPr>
        <w:pStyle w:val="Lijstalinea"/>
        <w:numPr>
          <w:ilvl w:val="0"/>
          <w:numId w:val="1"/>
        </w:numPr>
        <w:rPr>
          <w:lang w:val="fr-FR"/>
        </w:rPr>
      </w:pPr>
      <w:r w:rsidRPr="000D66DE">
        <w:rPr>
          <w:lang w:val="fr-FR"/>
        </w:rPr>
        <w:t>Durabilité : norme Paris Proof, matériaux biosourcés, toits verts, points de biodiversité.</w:t>
      </w:r>
    </w:p>
    <w:p w14:paraId="46B8E3D5" w14:textId="77777777" w:rsidR="00562C43" w:rsidRPr="000D66DE" w:rsidRDefault="00562C43" w:rsidP="00562C43">
      <w:pPr>
        <w:pStyle w:val="Lijstalinea"/>
        <w:numPr>
          <w:ilvl w:val="0"/>
          <w:numId w:val="1"/>
        </w:numPr>
        <w:rPr>
          <w:lang w:val="fr-FR"/>
        </w:rPr>
      </w:pPr>
      <w:r w:rsidRPr="000D66DE">
        <w:rPr>
          <w:lang w:val="fr-FR"/>
        </w:rPr>
        <w:t>Patrimoine et connexion : préservation des façades emblématiques, nouveaux ponts urbains.</w:t>
      </w:r>
    </w:p>
    <w:p w14:paraId="3E094E17" w14:textId="18914AB7" w:rsidR="00562C43" w:rsidRPr="000D66DE" w:rsidRDefault="00562C43" w:rsidP="00562C43">
      <w:pPr>
        <w:pStyle w:val="Lijstalinea"/>
        <w:numPr>
          <w:ilvl w:val="0"/>
          <w:numId w:val="1"/>
        </w:numPr>
        <w:rPr>
          <w:lang w:val="fr-FR"/>
        </w:rPr>
      </w:pPr>
      <w:r w:rsidRPr="000D66DE">
        <w:rPr>
          <w:lang w:val="fr-FR"/>
        </w:rPr>
        <w:t>Logement : campagne de rénovation, approche « Wonen Eerst » (le logement d'abord) pour les personnes vulnérables, suppression de la protection contre le rachat</w:t>
      </w:r>
      <w:r w:rsidR="008B319B">
        <w:rPr>
          <w:lang w:val="fr-FR"/>
        </w:rPr>
        <w:t xml:space="preserve"> </w:t>
      </w:r>
      <w:r w:rsidR="008A36D6">
        <w:rPr>
          <w:lang w:val="fr-FR"/>
        </w:rPr>
        <w:t>(opkoopbeschermig)</w:t>
      </w:r>
      <w:r w:rsidRPr="000D66DE">
        <w:rPr>
          <w:lang w:val="fr-FR"/>
        </w:rPr>
        <w:t>.</w:t>
      </w:r>
    </w:p>
    <w:p w14:paraId="06059323" w14:textId="77777777" w:rsidR="00562C43" w:rsidRPr="000D66DE" w:rsidRDefault="00562C43" w:rsidP="00562C43">
      <w:pPr>
        <w:pStyle w:val="Lijstalinea"/>
        <w:numPr>
          <w:ilvl w:val="0"/>
          <w:numId w:val="1"/>
        </w:numPr>
        <w:rPr>
          <w:lang w:val="fr-FR"/>
        </w:rPr>
      </w:pPr>
      <w:r w:rsidRPr="000D66DE">
        <w:rPr>
          <w:lang w:val="fr-FR"/>
        </w:rPr>
        <w:t>Application de la loi : lutte contre les mauvais propriétaires, registre des loyers, lutte contre la moisissure.</w:t>
      </w:r>
    </w:p>
    <w:p w14:paraId="1EEA63D5" w14:textId="50A13892" w:rsidR="00562C43" w:rsidRPr="000D66DE" w:rsidRDefault="00562C43" w:rsidP="00562C43">
      <w:pPr>
        <w:pStyle w:val="Lijstalinea"/>
        <w:numPr>
          <w:ilvl w:val="0"/>
          <w:numId w:val="1"/>
        </w:numPr>
        <w:rPr>
          <w:lang w:val="fr-FR"/>
        </w:rPr>
      </w:pPr>
      <w:r w:rsidRPr="000D66DE">
        <w:rPr>
          <w:lang w:val="fr-FR"/>
        </w:rPr>
        <w:t xml:space="preserve">Quartiers vivables : ville 15 minutes, </w:t>
      </w:r>
      <w:r w:rsidR="005A6783">
        <w:rPr>
          <w:lang w:val="fr-FR"/>
        </w:rPr>
        <w:t>maisons</w:t>
      </w:r>
      <w:r w:rsidRPr="000D66DE">
        <w:rPr>
          <w:lang w:val="fr-FR"/>
        </w:rPr>
        <w:t xml:space="preserve"> de quartier, quartiers plus propres.</w:t>
      </w:r>
    </w:p>
    <w:p w14:paraId="393A3CB1" w14:textId="77777777" w:rsidR="005C2185" w:rsidRPr="000D66DE" w:rsidRDefault="005C2185" w:rsidP="005C2185">
      <w:pPr>
        <w:rPr>
          <w:rFonts w:ascii="Calibri" w:eastAsiaTheme="majorEastAsia" w:hAnsi="Calibri" w:cstheme="majorBidi"/>
          <w:color w:val="64A12D"/>
          <w:sz w:val="32"/>
          <w:szCs w:val="40"/>
          <w:lang w:val="fr-FR" w:eastAsia="zh-CN"/>
        </w:rPr>
      </w:pPr>
      <w:r w:rsidRPr="000D66DE">
        <w:rPr>
          <w:rFonts w:ascii="Calibri" w:eastAsiaTheme="majorEastAsia" w:hAnsi="Calibri" w:cstheme="majorBidi"/>
          <w:color w:val="64A12D"/>
          <w:sz w:val="32"/>
          <w:szCs w:val="40"/>
          <w:lang w:val="fr-FR" w:eastAsia="zh-CN"/>
        </w:rPr>
        <w:t>Ce que nous demandons aux habitants de Rotterdam</w:t>
      </w:r>
    </w:p>
    <w:p w14:paraId="17CA06A8" w14:textId="7F2AD167" w:rsidR="009A7EC5" w:rsidRPr="000D66DE" w:rsidRDefault="005C2185" w:rsidP="005C2185">
      <w:pPr>
        <w:rPr>
          <w:lang w:val="fr-FR"/>
        </w:rPr>
      </w:pPr>
      <w:r w:rsidRPr="000D66DE">
        <w:rPr>
          <w:lang w:val="fr-FR"/>
        </w:rPr>
        <w:t xml:space="preserve">Habiter, c'est vivre ensemble. Nous demandons aux habitants de Rotterdam de contribuer à la construction de quartiers forts en s'impliquant activement dans leur environnement résidentiel. Cela peut se faire à petite échelle : adopter un conteneur, réfléchir à la végétalisation de la rue ou participer à une initiative des habitants telle qu'une salle </w:t>
      </w:r>
      <w:r w:rsidR="005A6783">
        <w:rPr>
          <w:lang w:val="fr-FR"/>
        </w:rPr>
        <w:t>de quartier</w:t>
      </w:r>
      <w:r w:rsidRPr="000D66DE">
        <w:rPr>
          <w:lang w:val="fr-FR"/>
        </w:rPr>
        <w:t xml:space="preserve"> ou une coopérative d'habitation. Nous appelons également les habitants à faire des choix durables dans et autour de leur logement et à se responsabiliser mutuellement en matière de location et de comportement locatif. Ensemble, nous créons des quartiers vivables, connectés et tournés vers l'avenir.</w:t>
      </w:r>
    </w:p>
    <w:p w14:paraId="39437BE9" w14:textId="56F3B757" w:rsidR="00562C43" w:rsidRPr="000D66DE" w:rsidRDefault="00562C43" w:rsidP="00562C43">
      <w:pPr>
        <w:pStyle w:val="Kop1"/>
        <w:rPr>
          <w:lang w:val="fr-FR"/>
        </w:rPr>
      </w:pPr>
      <w:r w:rsidRPr="000D66DE">
        <w:rPr>
          <w:rFonts w:ascii="Calibri" w:hAnsi="Calibri"/>
          <w:color w:val="64A12D"/>
          <w:sz w:val="32"/>
          <w:lang w:val="fr-FR"/>
        </w:rPr>
        <w:lastRenderedPageBreak/>
        <w:t xml:space="preserve">Chapitre 2 – Des rues pour jouer, </w:t>
      </w:r>
      <w:r w:rsidR="00AF572A">
        <w:rPr>
          <w:rFonts w:ascii="Calibri" w:hAnsi="Calibri"/>
          <w:color w:val="64A12D"/>
          <w:sz w:val="32"/>
          <w:lang w:val="fr-FR"/>
        </w:rPr>
        <w:t xml:space="preserve">rouler </w:t>
      </w:r>
      <w:r w:rsidR="00CE3C74">
        <w:rPr>
          <w:rFonts w:ascii="Calibri" w:hAnsi="Calibri"/>
          <w:color w:val="64A12D"/>
          <w:sz w:val="32"/>
          <w:lang w:val="fr-FR"/>
        </w:rPr>
        <w:t>à</w:t>
      </w:r>
      <w:r w:rsidR="00AF572A">
        <w:rPr>
          <w:rFonts w:ascii="Calibri" w:hAnsi="Calibri"/>
          <w:color w:val="64A12D"/>
          <w:sz w:val="32"/>
          <w:lang w:val="fr-FR"/>
        </w:rPr>
        <w:t xml:space="preserve"> </w:t>
      </w:r>
      <w:r w:rsidRPr="000D66DE">
        <w:rPr>
          <w:rFonts w:ascii="Calibri" w:hAnsi="Calibri"/>
          <w:color w:val="64A12D"/>
          <w:sz w:val="32"/>
          <w:lang w:val="fr-FR"/>
        </w:rPr>
        <w:t>vélo et se rencontrer</w:t>
      </w:r>
    </w:p>
    <w:p w14:paraId="351A51B7" w14:textId="77777777" w:rsidR="00562C43" w:rsidRPr="000D66DE" w:rsidRDefault="00562C43" w:rsidP="00562C43">
      <w:pPr>
        <w:pStyle w:val="Lijstalinea"/>
        <w:numPr>
          <w:ilvl w:val="0"/>
          <w:numId w:val="1"/>
        </w:numPr>
        <w:rPr>
          <w:lang w:val="fr-FR"/>
        </w:rPr>
      </w:pPr>
      <w:r w:rsidRPr="000D66DE">
        <w:rPr>
          <w:lang w:val="fr-FR"/>
        </w:rPr>
        <w:t>Rotterdam aura un centre-ville et un Maasboulevard sans voitures en 2040.</w:t>
      </w:r>
    </w:p>
    <w:p w14:paraId="4DBDBB43" w14:textId="77777777" w:rsidR="00562C43" w:rsidRPr="000D66DE" w:rsidRDefault="00562C43" w:rsidP="00562C43">
      <w:pPr>
        <w:pStyle w:val="Lijstalinea"/>
        <w:numPr>
          <w:ilvl w:val="0"/>
          <w:numId w:val="1"/>
        </w:numPr>
        <w:rPr>
          <w:lang w:val="fr-FR"/>
        </w:rPr>
      </w:pPr>
      <w:r w:rsidRPr="000D66DE">
        <w:rPr>
          <w:lang w:val="fr-FR"/>
        </w:rPr>
        <w:t>Les enfants peuvent se rendre à l'école à vélo en toute sécurité et de manière autonome dès l'âge de 8 ans.</w:t>
      </w:r>
    </w:p>
    <w:p w14:paraId="02C5D4C2" w14:textId="77777777" w:rsidR="00562C43" w:rsidRPr="000D66DE" w:rsidRDefault="00562C43" w:rsidP="00562C43">
      <w:pPr>
        <w:pStyle w:val="Lijstalinea"/>
        <w:numPr>
          <w:ilvl w:val="0"/>
          <w:numId w:val="1"/>
        </w:numPr>
        <w:rPr>
          <w:lang w:val="fr-FR"/>
        </w:rPr>
      </w:pPr>
      <w:r w:rsidRPr="000D66DE">
        <w:rPr>
          <w:lang w:val="fr-FR"/>
        </w:rPr>
        <w:t>Rotterdam donne la priorité au vélo.</w:t>
      </w:r>
    </w:p>
    <w:p w14:paraId="52B2E8DA" w14:textId="705CA550" w:rsidR="00562C43" w:rsidRPr="000D66DE" w:rsidRDefault="00562C43" w:rsidP="00562C43">
      <w:pPr>
        <w:pStyle w:val="Lijstalinea"/>
        <w:numPr>
          <w:ilvl w:val="0"/>
          <w:numId w:val="1"/>
        </w:numPr>
        <w:rPr>
          <w:lang w:val="fr-FR"/>
        </w:rPr>
      </w:pPr>
      <w:r w:rsidRPr="000D66DE">
        <w:rPr>
          <w:lang w:val="fr-FR"/>
        </w:rPr>
        <w:t>Nous veillons à ce que les transports publics soient agréables et que les trams puissent circuler.</w:t>
      </w:r>
    </w:p>
    <w:p w14:paraId="1C73AF37" w14:textId="5A783619" w:rsidR="00562C43" w:rsidRPr="000D66DE" w:rsidRDefault="00562C43" w:rsidP="00562C43">
      <w:pPr>
        <w:pStyle w:val="Lijstalinea"/>
        <w:numPr>
          <w:ilvl w:val="0"/>
          <w:numId w:val="1"/>
        </w:numPr>
        <w:rPr>
          <w:lang w:val="fr-FR"/>
        </w:rPr>
      </w:pPr>
      <w:r w:rsidRPr="000D66DE">
        <w:rPr>
          <w:lang w:val="fr-FR"/>
        </w:rPr>
        <w:t xml:space="preserve">Pyramide de </w:t>
      </w:r>
      <w:r w:rsidR="006608CD">
        <w:rPr>
          <w:lang w:val="fr-FR"/>
        </w:rPr>
        <w:t xml:space="preserve">la </w:t>
      </w:r>
      <w:r w:rsidRPr="000D66DE">
        <w:rPr>
          <w:lang w:val="fr-FR"/>
        </w:rPr>
        <w:t>mobilité : priorité aux piétons et aux cyclistes, norme de 30 km/h.</w:t>
      </w:r>
    </w:p>
    <w:p w14:paraId="1D15A3A1" w14:textId="77777777" w:rsidR="00562C43" w:rsidRPr="000D66DE" w:rsidRDefault="00562C43" w:rsidP="00562C43">
      <w:pPr>
        <w:pStyle w:val="Lijstalinea"/>
        <w:numPr>
          <w:ilvl w:val="0"/>
          <w:numId w:val="1"/>
        </w:numPr>
        <w:rPr>
          <w:lang w:val="fr-FR"/>
        </w:rPr>
      </w:pPr>
      <w:r w:rsidRPr="000D66DE">
        <w:rPr>
          <w:lang w:val="fr-FR"/>
        </w:rPr>
        <w:t>Stationnement : stationnement payant partout, plus de parkings de quartier, extension du P+R.</w:t>
      </w:r>
    </w:p>
    <w:p w14:paraId="62331860" w14:textId="77777777" w:rsidR="00562C43" w:rsidRPr="000D66DE" w:rsidRDefault="00562C43" w:rsidP="00562C43">
      <w:pPr>
        <w:pStyle w:val="Lijstalinea"/>
        <w:numPr>
          <w:ilvl w:val="0"/>
          <w:numId w:val="1"/>
        </w:numPr>
        <w:rPr>
          <w:lang w:val="fr-FR"/>
        </w:rPr>
      </w:pPr>
      <w:r w:rsidRPr="000D66DE">
        <w:rPr>
          <w:lang w:val="fr-FR"/>
        </w:rPr>
        <w:t>Politique cycliste : vélos gratuits pour les personnes à faibles revenus, pistes cyclables sécurisées, vague verte.</w:t>
      </w:r>
    </w:p>
    <w:p w14:paraId="5D3B0040" w14:textId="77777777" w:rsidR="00562C43" w:rsidRPr="000D66DE" w:rsidRDefault="00562C43" w:rsidP="00562C43">
      <w:pPr>
        <w:pStyle w:val="Lijstalinea"/>
        <w:numPr>
          <w:ilvl w:val="0"/>
          <w:numId w:val="1"/>
        </w:numPr>
        <w:rPr>
          <w:lang w:val="fr-FR"/>
        </w:rPr>
      </w:pPr>
      <w:r w:rsidRPr="000D66DE">
        <w:rPr>
          <w:lang w:val="fr-FR"/>
        </w:rPr>
        <w:t>Piétons : plus d'espace, passages piétons sécurisés, accessibilité.</w:t>
      </w:r>
    </w:p>
    <w:p w14:paraId="3B858E3D" w14:textId="77777777" w:rsidR="00562C43" w:rsidRPr="000D66DE" w:rsidRDefault="00562C43" w:rsidP="00562C43">
      <w:pPr>
        <w:pStyle w:val="Lijstalinea"/>
        <w:numPr>
          <w:ilvl w:val="0"/>
          <w:numId w:val="1"/>
        </w:numPr>
        <w:rPr>
          <w:lang w:val="fr-FR"/>
        </w:rPr>
      </w:pPr>
      <w:r w:rsidRPr="000D66DE">
        <w:rPr>
          <w:lang w:val="fr-FR"/>
        </w:rPr>
        <w:t>Transports publics et mobilité partagée : ligne circulaire, métro de nuit, voitures partagées et scooters électriques.</w:t>
      </w:r>
    </w:p>
    <w:p w14:paraId="0DAE7EB9" w14:textId="77777777" w:rsidR="00562C43" w:rsidRPr="000D66DE" w:rsidRDefault="00562C43" w:rsidP="00562C43">
      <w:pPr>
        <w:pStyle w:val="Lijstalinea"/>
        <w:numPr>
          <w:ilvl w:val="0"/>
          <w:numId w:val="1"/>
        </w:numPr>
        <w:rPr>
          <w:lang w:val="fr-FR"/>
        </w:rPr>
      </w:pPr>
      <w:r w:rsidRPr="000D66DE">
        <w:rPr>
          <w:lang w:val="fr-FR"/>
        </w:rPr>
        <w:t>Aéroport de Rotterdam-La Haye : réduction des vols vacances, en vue d'une fermeture.</w:t>
      </w:r>
    </w:p>
    <w:p w14:paraId="7278CA7D" w14:textId="77777777" w:rsidR="00562C43" w:rsidRPr="000D66DE" w:rsidRDefault="00562C43" w:rsidP="00562C43">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580A2475" w14:textId="77C13237" w:rsidR="00562C43" w:rsidRPr="000D66DE" w:rsidRDefault="00562C43" w:rsidP="00562C43">
      <w:pPr>
        <w:rPr>
          <w:lang w:val="fr-FR"/>
        </w:rPr>
      </w:pPr>
      <w:r w:rsidRPr="000D66DE">
        <w:rPr>
          <w:lang w:val="fr-FR"/>
        </w:rPr>
        <w:t>La circulation est complexe. Soyez patients et respectueux envers les autres usagers de la route. Essayez de vous déplacer plus souvent à pied, à vélo ou en transports en commun, surtout pour les courtes distances, afin que les enfants puissent se rendre à l'école et au sport à vélo en toute sécurité et de manière autonome. Si vous utilisez un vélo ou un scooter partagé, garez-le à l'endroit prévu à cet effet. Nous libérons ainsi les trottoirs pour les piétons.</w:t>
      </w:r>
    </w:p>
    <w:p w14:paraId="7A403A66" w14:textId="77777777" w:rsidR="00562C43" w:rsidRPr="000D66DE" w:rsidRDefault="00562C43" w:rsidP="00562C43">
      <w:pPr>
        <w:pStyle w:val="Kop1"/>
        <w:rPr>
          <w:lang w:val="fr-FR"/>
        </w:rPr>
      </w:pPr>
      <w:r w:rsidRPr="000D66DE">
        <w:rPr>
          <w:rFonts w:ascii="Calibri" w:hAnsi="Calibri"/>
          <w:color w:val="64A12D"/>
          <w:sz w:val="32"/>
          <w:lang w:val="fr-FR"/>
        </w:rPr>
        <w:t>Chapitre 3 – Vers un port intelligent et une économie dynamique</w:t>
      </w:r>
    </w:p>
    <w:p w14:paraId="76C2ECD7" w14:textId="0BA9B9E4" w:rsidR="00562C43" w:rsidRPr="000D66DE" w:rsidRDefault="00562C43" w:rsidP="00562C43">
      <w:pPr>
        <w:pStyle w:val="Lijstalinea"/>
        <w:numPr>
          <w:ilvl w:val="0"/>
          <w:numId w:val="1"/>
        </w:numPr>
        <w:rPr>
          <w:lang w:val="fr-FR"/>
        </w:rPr>
      </w:pPr>
      <w:r w:rsidRPr="000D66DE">
        <w:rPr>
          <w:lang w:val="fr-FR"/>
        </w:rPr>
        <w:t>Le port de Rotterdam se met au vert</w:t>
      </w:r>
      <w:r w:rsidR="0082167B">
        <w:rPr>
          <w:lang w:val="fr-FR"/>
        </w:rPr>
        <w:t> ; il se r</w:t>
      </w:r>
      <w:r w:rsidR="00A52BD3">
        <w:rPr>
          <w:lang w:val="fr-FR"/>
        </w:rPr>
        <w:t>end écologique</w:t>
      </w:r>
      <w:r w:rsidRPr="000D66DE">
        <w:rPr>
          <w:lang w:val="fr-FR"/>
        </w:rPr>
        <w:t>.</w:t>
      </w:r>
    </w:p>
    <w:p w14:paraId="2F04FC1A" w14:textId="77777777" w:rsidR="00562C43" w:rsidRPr="000D66DE" w:rsidRDefault="00562C43" w:rsidP="00562C43">
      <w:pPr>
        <w:pStyle w:val="Lijstalinea"/>
        <w:numPr>
          <w:ilvl w:val="0"/>
          <w:numId w:val="1"/>
        </w:numPr>
        <w:rPr>
          <w:lang w:val="fr-FR"/>
        </w:rPr>
      </w:pPr>
      <w:r w:rsidRPr="000D66DE">
        <w:rPr>
          <w:lang w:val="fr-FR"/>
        </w:rPr>
        <w:t>Nous développons une vision d'avenir pour l'économie de Rotterdam.</w:t>
      </w:r>
    </w:p>
    <w:p w14:paraId="6D483EFE" w14:textId="77777777" w:rsidR="00562C43" w:rsidRPr="000D66DE" w:rsidRDefault="00562C43" w:rsidP="00562C43">
      <w:pPr>
        <w:pStyle w:val="Lijstalinea"/>
        <w:numPr>
          <w:ilvl w:val="0"/>
          <w:numId w:val="1"/>
        </w:numPr>
        <w:rPr>
          <w:lang w:val="fr-FR"/>
        </w:rPr>
      </w:pPr>
      <w:r w:rsidRPr="000D66DE">
        <w:rPr>
          <w:lang w:val="fr-FR"/>
        </w:rPr>
        <w:t>Rotterdam offre des opportunités aux entrepreneurs locaux.</w:t>
      </w:r>
    </w:p>
    <w:p w14:paraId="0C524A96" w14:textId="07A59668" w:rsidR="00562C43" w:rsidRPr="000D66DE" w:rsidRDefault="00562C43" w:rsidP="00562C43">
      <w:pPr>
        <w:pStyle w:val="Lijstalinea"/>
        <w:numPr>
          <w:ilvl w:val="0"/>
          <w:numId w:val="1"/>
        </w:numPr>
        <w:rPr>
          <w:lang w:val="fr-FR"/>
        </w:rPr>
      </w:pPr>
      <w:r w:rsidRPr="000D66DE">
        <w:rPr>
          <w:lang w:val="fr-FR"/>
        </w:rPr>
        <w:t>En créant des conditions favorables pour les PME et en préservant les incubateurs.</w:t>
      </w:r>
    </w:p>
    <w:p w14:paraId="0D0D47EE" w14:textId="49B0524E" w:rsidR="00562C43" w:rsidRPr="000D66DE" w:rsidRDefault="00562C43" w:rsidP="00562C43">
      <w:pPr>
        <w:pStyle w:val="Lijstalinea"/>
        <w:numPr>
          <w:ilvl w:val="0"/>
          <w:numId w:val="1"/>
        </w:numPr>
        <w:rPr>
          <w:lang w:val="fr-FR"/>
        </w:rPr>
      </w:pPr>
      <w:r w:rsidRPr="000D66DE">
        <w:rPr>
          <w:lang w:val="fr-FR"/>
        </w:rPr>
        <w:t>Port : neutralité carbone en 2040, alimentation électrique à quai, transition énergétique circulaire.</w:t>
      </w:r>
    </w:p>
    <w:p w14:paraId="518D2617" w14:textId="77777777" w:rsidR="00562C43" w:rsidRPr="000D66DE" w:rsidRDefault="00562C43" w:rsidP="00562C43">
      <w:pPr>
        <w:pStyle w:val="Lijstalinea"/>
        <w:numPr>
          <w:ilvl w:val="0"/>
          <w:numId w:val="1"/>
        </w:numPr>
        <w:rPr>
          <w:lang w:val="fr-FR"/>
        </w:rPr>
      </w:pPr>
      <w:r w:rsidRPr="000D66DE">
        <w:rPr>
          <w:lang w:val="fr-FR"/>
        </w:rPr>
        <w:t>Troisième Maasvlakte : pour une activité durable et l'énergie nucléaire.</w:t>
      </w:r>
    </w:p>
    <w:p w14:paraId="2EFB15C6" w14:textId="77777777" w:rsidR="00562C43" w:rsidRPr="000D66DE" w:rsidRDefault="00562C43" w:rsidP="00562C43">
      <w:pPr>
        <w:pStyle w:val="Lijstalinea"/>
        <w:numPr>
          <w:ilvl w:val="0"/>
          <w:numId w:val="1"/>
        </w:numPr>
        <w:rPr>
          <w:lang w:val="fr-FR"/>
        </w:rPr>
      </w:pPr>
      <w:r w:rsidRPr="000D66DE">
        <w:rPr>
          <w:lang w:val="fr-FR"/>
        </w:rPr>
        <w:t>Innovation : zone IA, M4H comme pôle d'innovation, lutte contre la congestion du réseau.</w:t>
      </w:r>
    </w:p>
    <w:p w14:paraId="717F2977" w14:textId="77777777" w:rsidR="00562C43" w:rsidRPr="000D66DE" w:rsidRDefault="00562C43" w:rsidP="00562C43">
      <w:pPr>
        <w:pStyle w:val="Lijstalinea"/>
        <w:numPr>
          <w:ilvl w:val="0"/>
          <w:numId w:val="1"/>
        </w:numPr>
        <w:rPr>
          <w:lang w:val="fr-FR"/>
        </w:rPr>
      </w:pPr>
      <w:r w:rsidRPr="000D66DE">
        <w:rPr>
          <w:lang w:val="fr-FR"/>
        </w:rPr>
        <w:lastRenderedPageBreak/>
        <w:t>Économie locale : plus d'espace pour les entrepreneurs, registre des locaux vacants, préservation des incubateurs.</w:t>
      </w:r>
    </w:p>
    <w:p w14:paraId="3666A095" w14:textId="77777777" w:rsidR="00562C43" w:rsidRPr="000D66DE" w:rsidRDefault="00562C43" w:rsidP="00562C43">
      <w:pPr>
        <w:pStyle w:val="Lijstalinea"/>
        <w:numPr>
          <w:ilvl w:val="0"/>
          <w:numId w:val="1"/>
        </w:numPr>
        <w:rPr>
          <w:lang w:val="fr-FR"/>
        </w:rPr>
      </w:pPr>
      <w:r w:rsidRPr="000D66DE">
        <w:rPr>
          <w:lang w:val="fr-FR"/>
        </w:rPr>
        <w:t>Tourisme et culture : achats locaux, lutte contre les agences d'intérim frauduleuses.</w:t>
      </w:r>
    </w:p>
    <w:p w14:paraId="784C9003" w14:textId="77777777" w:rsidR="00562C43" w:rsidRPr="000D66DE" w:rsidRDefault="00562C43" w:rsidP="00562C43">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0DE48918" w14:textId="7A1565DE" w:rsidR="00562C43" w:rsidRPr="000D66DE" w:rsidRDefault="00CE1174" w:rsidP="00562C43">
      <w:pPr>
        <w:rPr>
          <w:lang w:val="fr-FR"/>
        </w:rPr>
      </w:pPr>
      <w:r>
        <w:rPr>
          <w:lang w:val="fr-FR"/>
        </w:rPr>
        <w:t xml:space="preserve">Ce n’es pas à nous de </w:t>
      </w:r>
      <w:r w:rsidR="00562C43" w:rsidRPr="000D66DE">
        <w:rPr>
          <w:lang w:val="fr-FR"/>
        </w:rPr>
        <w:t xml:space="preserve">dire à un entrepreneur ce qu'il doit faire, c'est à lui de décider. C'est </w:t>
      </w:r>
      <w:r w:rsidR="00ED5B25">
        <w:rPr>
          <w:lang w:val="fr-FR"/>
        </w:rPr>
        <w:t xml:space="preserve">bien </w:t>
      </w:r>
      <w:r w:rsidR="00562C43" w:rsidRPr="000D66DE">
        <w:rPr>
          <w:lang w:val="fr-FR"/>
        </w:rPr>
        <w:t>à l'entrepreneur de saisir les opportunités qui se présentent, en faisant preuve d'assurance et d'ambition. Nous attendons également de nos entrepreneurs qu'ils soient de bons employeurs et qu'ils soient prêts à faire un effort supplémentaire pour la municipalité et ses habitants.</w:t>
      </w:r>
    </w:p>
    <w:p w14:paraId="439A5FC6" w14:textId="4AA43ECA" w:rsidR="00562C43" w:rsidRPr="000D66DE" w:rsidRDefault="00562C43" w:rsidP="00562C43">
      <w:pPr>
        <w:rPr>
          <w:lang w:val="fr-FR"/>
        </w:rPr>
      </w:pPr>
      <w:r w:rsidRPr="000D66DE">
        <w:rPr>
          <w:lang w:val="fr-FR"/>
        </w:rPr>
        <w:t>Les solutions aux grands défis tels que la mobilité et la congestion du réseau ne viennent pas toutes seules. C'est pourquoi nous demandons aux entrepreneurs de faire preuve de créativité et de flexibilité pour proposer eux-mêmes des solutions temporaires. Collaborez entre vous et avec nous pour créer un cœur économique dynamique et vibrant dans la ville de Rotterdam.</w:t>
      </w:r>
    </w:p>
    <w:p w14:paraId="4FB51A83" w14:textId="1459177F" w:rsidR="00562C43" w:rsidRPr="000D66DE" w:rsidRDefault="00562C43" w:rsidP="00562C43">
      <w:pPr>
        <w:rPr>
          <w:lang w:val="fr-FR"/>
        </w:rPr>
      </w:pPr>
      <w:r w:rsidRPr="000D66DE">
        <w:rPr>
          <w:lang w:val="fr-FR"/>
        </w:rPr>
        <w:t>Participez et construisez Rotterdam !</w:t>
      </w:r>
    </w:p>
    <w:p w14:paraId="1A2B52C4" w14:textId="77777777" w:rsidR="00562C43" w:rsidRPr="000D66DE" w:rsidRDefault="00562C43" w:rsidP="00562C43">
      <w:pPr>
        <w:pStyle w:val="Kop1"/>
        <w:rPr>
          <w:lang w:val="fr-FR"/>
        </w:rPr>
      </w:pPr>
      <w:r w:rsidRPr="000D66DE">
        <w:rPr>
          <w:rFonts w:ascii="Calibri" w:hAnsi="Calibri"/>
          <w:color w:val="64A12D"/>
          <w:sz w:val="32"/>
          <w:lang w:val="fr-FR"/>
        </w:rPr>
        <w:t>Chapitre 4 – Investir aujourd'hui pour un Rotterdam plus vert</w:t>
      </w:r>
    </w:p>
    <w:p w14:paraId="08224F7B" w14:textId="77777777" w:rsidR="00562C43" w:rsidRPr="000D66DE" w:rsidRDefault="00562C43" w:rsidP="00562C43">
      <w:pPr>
        <w:pStyle w:val="Lijstalinea"/>
        <w:numPr>
          <w:ilvl w:val="0"/>
          <w:numId w:val="1"/>
        </w:numPr>
        <w:rPr>
          <w:lang w:val="fr-FR"/>
        </w:rPr>
      </w:pPr>
      <w:r w:rsidRPr="000D66DE">
        <w:rPr>
          <w:lang w:val="fr-FR"/>
        </w:rPr>
        <w:t>La durabilité est abordable pour tous les habitants de Rotterdam.</w:t>
      </w:r>
    </w:p>
    <w:p w14:paraId="274FDF0D" w14:textId="77777777" w:rsidR="00562C43" w:rsidRPr="000D66DE" w:rsidRDefault="00562C43" w:rsidP="00562C43">
      <w:pPr>
        <w:pStyle w:val="Lijstalinea"/>
        <w:numPr>
          <w:ilvl w:val="0"/>
          <w:numId w:val="1"/>
        </w:numPr>
        <w:rPr>
          <w:lang w:val="fr-FR"/>
        </w:rPr>
      </w:pPr>
      <w:r w:rsidRPr="000D66DE">
        <w:rPr>
          <w:lang w:val="fr-FR"/>
        </w:rPr>
        <w:t>Nous faisons de Rotterdam une ville plus verte.</w:t>
      </w:r>
    </w:p>
    <w:p w14:paraId="3E2CC67F" w14:textId="77777777" w:rsidR="00562C43" w:rsidRPr="000D66DE" w:rsidRDefault="00562C43" w:rsidP="00562C43">
      <w:pPr>
        <w:pStyle w:val="Lijstalinea"/>
        <w:numPr>
          <w:ilvl w:val="0"/>
          <w:numId w:val="1"/>
        </w:numPr>
        <w:rPr>
          <w:lang w:val="fr-FR"/>
        </w:rPr>
      </w:pPr>
      <w:r w:rsidRPr="000D66DE">
        <w:rPr>
          <w:lang w:val="fr-FR"/>
        </w:rPr>
        <w:t>Rotterdam bénéficiera d'un air plus pur et d'une eau plus propre.</w:t>
      </w:r>
    </w:p>
    <w:p w14:paraId="7BE3ED76" w14:textId="56C7C8A2" w:rsidR="00562C43" w:rsidRPr="000D66DE" w:rsidRDefault="00562C43" w:rsidP="00562C43">
      <w:pPr>
        <w:pStyle w:val="Lijstalinea"/>
        <w:numPr>
          <w:ilvl w:val="0"/>
          <w:numId w:val="1"/>
        </w:numPr>
        <w:rPr>
          <w:lang w:val="fr-FR"/>
        </w:rPr>
      </w:pPr>
      <w:r w:rsidRPr="000D66DE">
        <w:rPr>
          <w:lang w:val="fr-FR"/>
        </w:rPr>
        <w:t>Nous encourageons l'économie circulaire.</w:t>
      </w:r>
    </w:p>
    <w:p w14:paraId="0B12EC7E" w14:textId="208A7CD6" w:rsidR="00562C43" w:rsidRPr="000D66DE" w:rsidRDefault="00562C43" w:rsidP="00562C43">
      <w:pPr>
        <w:pStyle w:val="Lijstalinea"/>
        <w:numPr>
          <w:ilvl w:val="0"/>
          <w:numId w:val="1"/>
        </w:numPr>
        <w:rPr>
          <w:lang w:val="fr-FR"/>
        </w:rPr>
      </w:pPr>
      <w:r w:rsidRPr="000D66DE">
        <w:rPr>
          <w:lang w:val="fr-FR"/>
        </w:rPr>
        <w:t>Durabilité : isolation, label énergétique C pour les logements sociaux, réseaux de chauffage urbain.</w:t>
      </w:r>
    </w:p>
    <w:p w14:paraId="70075598" w14:textId="77777777" w:rsidR="00562C43" w:rsidRPr="000D66DE" w:rsidRDefault="00562C43" w:rsidP="00562C43">
      <w:pPr>
        <w:pStyle w:val="Lijstalinea"/>
        <w:numPr>
          <w:ilvl w:val="0"/>
          <w:numId w:val="1"/>
        </w:numPr>
        <w:rPr>
          <w:lang w:val="fr-FR"/>
        </w:rPr>
      </w:pPr>
      <w:r w:rsidRPr="000D66DE">
        <w:rPr>
          <w:lang w:val="fr-FR"/>
        </w:rPr>
        <w:t>Espaces verts : +120 hectares, nouveaux boulevards périphériques, cours d'école vertes et bleues, nouvelle forêt de Rotterdam.</w:t>
      </w:r>
    </w:p>
    <w:p w14:paraId="646B8E6B" w14:textId="77777777" w:rsidR="00562C43" w:rsidRPr="000D66DE" w:rsidRDefault="00562C43" w:rsidP="00562C43">
      <w:pPr>
        <w:pStyle w:val="Lijstalinea"/>
        <w:numPr>
          <w:ilvl w:val="0"/>
          <w:numId w:val="1"/>
        </w:numPr>
        <w:rPr>
          <w:lang w:val="fr-FR"/>
        </w:rPr>
      </w:pPr>
      <w:r w:rsidRPr="000D66DE">
        <w:rPr>
          <w:lang w:val="fr-FR"/>
        </w:rPr>
        <w:t>Biodiversité : connexions écologiques, protection des jardins familiaux.</w:t>
      </w:r>
    </w:p>
    <w:p w14:paraId="0D4395C9" w14:textId="77777777" w:rsidR="00562C43" w:rsidRPr="000D66DE" w:rsidRDefault="00562C43" w:rsidP="00562C43">
      <w:pPr>
        <w:pStyle w:val="Lijstalinea"/>
        <w:numPr>
          <w:ilvl w:val="0"/>
          <w:numId w:val="1"/>
        </w:numPr>
        <w:rPr>
          <w:lang w:val="fr-FR"/>
        </w:rPr>
      </w:pPr>
      <w:r w:rsidRPr="000D66DE">
        <w:rPr>
          <w:lang w:val="fr-FR"/>
        </w:rPr>
        <w:t>Air et eau propres : plus de lieux de baignade, alimentation électrique à quai, zones zéro émission.</w:t>
      </w:r>
    </w:p>
    <w:p w14:paraId="74D5FD9C" w14:textId="77777777" w:rsidR="00562C43" w:rsidRPr="000D66DE" w:rsidRDefault="00562C43" w:rsidP="00562C43">
      <w:pPr>
        <w:pStyle w:val="Lijstalinea"/>
        <w:numPr>
          <w:ilvl w:val="0"/>
          <w:numId w:val="1"/>
        </w:numPr>
        <w:rPr>
          <w:lang w:val="fr-FR"/>
        </w:rPr>
      </w:pPr>
      <w:r w:rsidRPr="000D66DE">
        <w:rPr>
          <w:lang w:val="fr-FR"/>
        </w:rPr>
        <w:t>Économie circulaire : 40 % de marchés publics circulaires, transition alimentaire.</w:t>
      </w:r>
    </w:p>
    <w:p w14:paraId="506F2F59" w14:textId="77777777" w:rsidR="00562C43" w:rsidRPr="000D66DE" w:rsidRDefault="00562C43" w:rsidP="00562C43">
      <w:pPr>
        <w:pStyle w:val="Lijstalinea"/>
        <w:numPr>
          <w:ilvl w:val="0"/>
          <w:numId w:val="1"/>
        </w:numPr>
        <w:rPr>
          <w:lang w:val="fr-FR"/>
        </w:rPr>
      </w:pPr>
      <w:r w:rsidRPr="000D66DE">
        <w:rPr>
          <w:lang w:val="fr-FR"/>
        </w:rPr>
        <w:t>Énergie et participation : soutien aux coopératives énergétiques, initiatives des habitants.</w:t>
      </w:r>
    </w:p>
    <w:p w14:paraId="584189BE" w14:textId="77777777" w:rsidR="00562C43" w:rsidRPr="000D66DE" w:rsidRDefault="00562C43" w:rsidP="00562C43">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53D3E0E1" w14:textId="09996964" w:rsidR="00562C43" w:rsidRPr="000D66DE" w:rsidRDefault="00562C43" w:rsidP="00562C43">
      <w:pPr>
        <w:rPr>
          <w:lang w:val="fr-FR"/>
        </w:rPr>
      </w:pPr>
      <w:r w:rsidRPr="000D66DE">
        <w:rPr>
          <w:lang w:val="fr-FR"/>
        </w:rPr>
        <w:t xml:space="preserve">La durabilité est un effort commun de Rotterdam et des habitants de Rotterdam. Des habitants qui choisissent l'isolation ou un toit vert, des entrepreneurs qui adoptent le travail circulaire et des initiatives dans le quartier qui s'associent pour une ville plus </w:t>
      </w:r>
      <w:r w:rsidRPr="000D66DE">
        <w:rPr>
          <w:lang w:val="fr-FR"/>
        </w:rPr>
        <w:lastRenderedPageBreak/>
        <w:t>propre et plus forte. Plantez des arbres, des fleurs ou aménagez un petit jardin sur votre façade. Contribuez à rendre Rotterdam plus verte. Soutenez les initiatives durables en récompensant les entrepreneurs qui s'engagent en faveur de pratiques et de produits durables. Nous demandons à chaque habitant de Rotterdam de réfléchir, de participer et de faire les choix d'aujourd'hui en pensant à demain.</w:t>
      </w:r>
    </w:p>
    <w:p w14:paraId="547855E7" w14:textId="77777777" w:rsidR="00562C43" w:rsidRPr="000D66DE" w:rsidRDefault="00562C43" w:rsidP="00562C43">
      <w:pPr>
        <w:pStyle w:val="Kop1"/>
        <w:rPr>
          <w:lang w:val="fr-FR"/>
        </w:rPr>
      </w:pPr>
      <w:r w:rsidRPr="000D66DE">
        <w:rPr>
          <w:rFonts w:ascii="Calibri" w:hAnsi="Calibri"/>
          <w:color w:val="64A12D"/>
          <w:sz w:val="32"/>
          <w:lang w:val="fr-FR"/>
        </w:rPr>
        <w:t>Chapitre 5 – Art, culture et vie nocturne</w:t>
      </w:r>
    </w:p>
    <w:p w14:paraId="030A6B97" w14:textId="77777777" w:rsidR="00562C43" w:rsidRPr="000D66DE" w:rsidRDefault="00562C43" w:rsidP="00562C43">
      <w:pPr>
        <w:pStyle w:val="Lijstalinea"/>
        <w:numPr>
          <w:ilvl w:val="0"/>
          <w:numId w:val="1"/>
        </w:numPr>
        <w:rPr>
          <w:lang w:val="fr-FR"/>
        </w:rPr>
      </w:pPr>
      <w:r w:rsidRPr="000D66DE">
        <w:rPr>
          <w:lang w:val="fr-FR"/>
        </w:rPr>
        <w:t>Rotterdam devient une ville animée pour tous, de jour comme de nuit.</w:t>
      </w:r>
    </w:p>
    <w:p w14:paraId="41CE253F" w14:textId="77777777" w:rsidR="00562C43" w:rsidRPr="000D66DE" w:rsidRDefault="00562C43" w:rsidP="00562C43">
      <w:pPr>
        <w:pStyle w:val="Lijstalinea"/>
        <w:numPr>
          <w:ilvl w:val="0"/>
          <w:numId w:val="1"/>
        </w:numPr>
        <w:rPr>
          <w:lang w:val="fr-FR"/>
        </w:rPr>
      </w:pPr>
      <w:r w:rsidRPr="000D66DE">
        <w:rPr>
          <w:lang w:val="fr-FR"/>
        </w:rPr>
        <w:t>Nous allons réaménager cinq places afin de les rendre plus agréables.</w:t>
      </w:r>
    </w:p>
    <w:p w14:paraId="1C77ADDE" w14:textId="77777777" w:rsidR="00562C43" w:rsidRPr="000D66DE" w:rsidRDefault="00562C43" w:rsidP="00562C43">
      <w:pPr>
        <w:pStyle w:val="Lijstalinea"/>
        <w:numPr>
          <w:ilvl w:val="0"/>
          <w:numId w:val="1"/>
        </w:numPr>
        <w:rPr>
          <w:lang w:val="fr-FR"/>
        </w:rPr>
      </w:pPr>
      <w:r w:rsidRPr="000D66DE">
        <w:rPr>
          <w:lang w:val="fr-FR"/>
        </w:rPr>
        <w:t>Nous allons dégager davantage de fonds pour l'art et la culture.</w:t>
      </w:r>
    </w:p>
    <w:p w14:paraId="3655EF2C" w14:textId="77777777" w:rsidR="00562C43" w:rsidRPr="000D66DE" w:rsidRDefault="00562C43" w:rsidP="00562C43">
      <w:pPr>
        <w:pStyle w:val="Lijstalinea"/>
        <w:numPr>
          <w:ilvl w:val="0"/>
          <w:numId w:val="1"/>
        </w:numPr>
        <w:rPr>
          <w:lang w:val="fr-FR"/>
        </w:rPr>
      </w:pPr>
      <w:r w:rsidRPr="000D66DE">
        <w:rPr>
          <w:lang w:val="fr-FR"/>
        </w:rPr>
        <w:t>Rotterdam restera la ville architecturale par excellence des Pays-Bas.</w:t>
      </w:r>
    </w:p>
    <w:p w14:paraId="341B49C6" w14:textId="19C53671" w:rsidR="00562C43" w:rsidRPr="000D66DE" w:rsidRDefault="00562C43" w:rsidP="00562C43">
      <w:pPr>
        <w:pStyle w:val="Lijstalinea"/>
        <w:numPr>
          <w:ilvl w:val="0"/>
          <w:numId w:val="1"/>
        </w:numPr>
        <w:rPr>
          <w:lang w:val="fr-FR"/>
        </w:rPr>
      </w:pPr>
      <w:r w:rsidRPr="000D66DE">
        <w:rPr>
          <w:lang w:val="fr-FR"/>
        </w:rPr>
        <w:t>Nous encourageons le tourisme, sans nuisance.</w:t>
      </w:r>
    </w:p>
    <w:p w14:paraId="27846054" w14:textId="5D6CDB05" w:rsidR="00562C43" w:rsidRPr="000D66DE" w:rsidRDefault="00562C43" w:rsidP="00562C43">
      <w:pPr>
        <w:pStyle w:val="Lijstalinea"/>
        <w:numPr>
          <w:ilvl w:val="0"/>
          <w:numId w:val="1"/>
        </w:numPr>
        <w:rPr>
          <w:lang w:val="fr-FR"/>
        </w:rPr>
      </w:pPr>
      <w:r w:rsidRPr="000D66DE">
        <w:rPr>
          <w:lang w:val="fr-FR"/>
        </w:rPr>
        <w:t>Culture nocturne : soutien à N8w8, répartition dans toute la ville, lieux expérimentaux.</w:t>
      </w:r>
    </w:p>
    <w:p w14:paraId="16CB3E27" w14:textId="54A38159" w:rsidR="00562C43" w:rsidRPr="000D66DE" w:rsidRDefault="00562C43" w:rsidP="00562C43">
      <w:pPr>
        <w:pStyle w:val="Lijstalinea"/>
        <w:numPr>
          <w:ilvl w:val="0"/>
          <w:numId w:val="1"/>
        </w:numPr>
        <w:rPr>
          <w:lang w:val="fr-FR"/>
        </w:rPr>
      </w:pPr>
      <w:r w:rsidRPr="000D66DE">
        <w:rPr>
          <w:lang w:val="fr-FR"/>
        </w:rPr>
        <w:t>Nouveaux lieux branchés : salle de concert pop, site</w:t>
      </w:r>
      <w:r w:rsidR="00A414E5">
        <w:rPr>
          <w:lang w:val="fr-FR"/>
        </w:rPr>
        <w:t>s</w:t>
      </w:r>
      <w:r w:rsidRPr="000D66DE">
        <w:rPr>
          <w:lang w:val="fr-FR"/>
        </w:rPr>
        <w:t xml:space="preserve"> de festival, scène queer, fêtes portuaires.</w:t>
      </w:r>
    </w:p>
    <w:p w14:paraId="0E1C2BDF" w14:textId="77777777" w:rsidR="00562C43" w:rsidRPr="000D66DE" w:rsidRDefault="00562C43" w:rsidP="00562C43">
      <w:pPr>
        <w:pStyle w:val="Lijstalinea"/>
        <w:numPr>
          <w:ilvl w:val="0"/>
          <w:numId w:val="1"/>
        </w:numPr>
        <w:rPr>
          <w:lang w:val="fr-FR"/>
        </w:rPr>
      </w:pPr>
      <w:r w:rsidRPr="000D66DE">
        <w:rPr>
          <w:lang w:val="fr-FR"/>
        </w:rPr>
        <w:t>Art et créateurs : 4 % du budget pour la culture, rémunération équitable, inclusion.</w:t>
      </w:r>
    </w:p>
    <w:p w14:paraId="69CBCB59" w14:textId="77777777" w:rsidR="00562C43" w:rsidRPr="000D66DE" w:rsidRDefault="00562C43" w:rsidP="00562C43">
      <w:pPr>
        <w:pStyle w:val="Lijstalinea"/>
        <w:numPr>
          <w:ilvl w:val="0"/>
          <w:numId w:val="1"/>
        </w:numPr>
        <w:rPr>
          <w:lang w:val="fr-FR"/>
        </w:rPr>
      </w:pPr>
      <w:r w:rsidRPr="000D66DE">
        <w:rPr>
          <w:lang w:val="fr-FR"/>
        </w:rPr>
        <w:t>Architecture : rétablissement de la règle des 1 %, espace pour l'expérimentation.</w:t>
      </w:r>
    </w:p>
    <w:p w14:paraId="4A44FE28" w14:textId="77777777" w:rsidR="00562C43" w:rsidRPr="000D66DE" w:rsidRDefault="00562C43" w:rsidP="00562C43">
      <w:pPr>
        <w:pStyle w:val="Lijstalinea"/>
        <w:numPr>
          <w:ilvl w:val="0"/>
          <w:numId w:val="1"/>
        </w:numPr>
        <w:rPr>
          <w:lang w:val="fr-FR"/>
        </w:rPr>
      </w:pPr>
      <w:r w:rsidRPr="000D66DE">
        <w:rPr>
          <w:lang w:val="fr-FR"/>
        </w:rPr>
        <w:t>Événements et tourisme : plus de lieux, taxe touristique pour la culture.</w:t>
      </w:r>
    </w:p>
    <w:p w14:paraId="743D778A" w14:textId="77777777" w:rsidR="00562C43" w:rsidRPr="000D66DE" w:rsidRDefault="00562C43" w:rsidP="00562C43">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7924F288" w14:textId="30C3630C" w:rsidR="00562C43" w:rsidRPr="000D66DE" w:rsidRDefault="00562C43" w:rsidP="00562C43">
      <w:pPr>
        <w:rPr>
          <w:lang w:val="fr-FR"/>
        </w:rPr>
      </w:pPr>
      <w:r w:rsidRPr="000D66DE">
        <w:rPr>
          <w:lang w:val="fr-FR"/>
        </w:rPr>
        <w:t>Rotterdam est une ville animée au rayonnement international, appréciée pour son côté brut. Cette ville s'est développée en partie grâce aux initiatives de ses habitants et de ses entrepreneurs. Assistez régulièrement à un spectacle, installez-vous à une terrasse ou profitez des événements culturels. Vous avez des projets créatifs ? Faites-le-nous savoir. Ensemble, nous les réaliserons.</w:t>
      </w:r>
    </w:p>
    <w:p w14:paraId="53D722CA" w14:textId="77777777" w:rsidR="00562C43" w:rsidRPr="000D66DE" w:rsidRDefault="00562C43" w:rsidP="00562C43">
      <w:pPr>
        <w:pStyle w:val="Kop1"/>
        <w:rPr>
          <w:lang w:val="fr-FR"/>
        </w:rPr>
      </w:pPr>
      <w:r w:rsidRPr="000D66DE">
        <w:rPr>
          <w:rFonts w:ascii="Calibri" w:hAnsi="Calibri"/>
          <w:color w:val="64A12D"/>
          <w:sz w:val="32"/>
          <w:lang w:val="fr-FR"/>
        </w:rPr>
        <w:t>Chapitre 6 – La sécurité comme fondement</w:t>
      </w:r>
    </w:p>
    <w:p w14:paraId="2653A428" w14:textId="2EAAC0B6" w:rsidR="00562C43" w:rsidRPr="000D66DE" w:rsidRDefault="00562C43" w:rsidP="00562C43">
      <w:pPr>
        <w:pStyle w:val="Lijstalinea"/>
        <w:numPr>
          <w:ilvl w:val="0"/>
          <w:numId w:val="1"/>
        </w:numPr>
        <w:rPr>
          <w:lang w:val="fr-FR"/>
        </w:rPr>
      </w:pPr>
      <w:r w:rsidRPr="000D66DE">
        <w:rPr>
          <w:lang w:val="fr-FR"/>
        </w:rPr>
        <w:t xml:space="preserve">Rotterdam mise fortement sur la prévention de la criminalité : délinquance juvénile, </w:t>
      </w:r>
      <w:r w:rsidR="00662774">
        <w:rPr>
          <w:lang w:val="fr-FR"/>
        </w:rPr>
        <w:t>harcèlement de</w:t>
      </w:r>
      <w:r w:rsidRPr="000D66DE">
        <w:rPr>
          <w:lang w:val="fr-FR"/>
        </w:rPr>
        <w:t xml:space="preserve"> rue.</w:t>
      </w:r>
    </w:p>
    <w:p w14:paraId="71CD6865" w14:textId="77777777" w:rsidR="00562C43" w:rsidRPr="000D66DE" w:rsidRDefault="00562C43" w:rsidP="00562C43">
      <w:pPr>
        <w:pStyle w:val="Lijstalinea"/>
        <w:numPr>
          <w:ilvl w:val="0"/>
          <w:numId w:val="1"/>
        </w:numPr>
        <w:rPr>
          <w:lang w:val="fr-FR"/>
        </w:rPr>
      </w:pPr>
      <w:r w:rsidRPr="000D66DE">
        <w:rPr>
          <w:lang w:val="fr-FR"/>
        </w:rPr>
        <w:t>Une approche ciblée sera mise en place pour prévenir la violence à l'égard des femmes et les féminicides.</w:t>
      </w:r>
    </w:p>
    <w:p w14:paraId="01BB8884" w14:textId="30C689A3" w:rsidR="00562C43" w:rsidRPr="000D66DE" w:rsidRDefault="00562C43" w:rsidP="00562C43">
      <w:pPr>
        <w:pStyle w:val="Lijstalinea"/>
        <w:numPr>
          <w:ilvl w:val="0"/>
          <w:numId w:val="1"/>
        </w:numPr>
        <w:rPr>
          <w:lang w:val="fr-FR"/>
        </w:rPr>
      </w:pPr>
      <w:r w:rsidRPr="000D66DE">
        <w:rPr>
          <w:lang w:val="fr-FR"/>
        </w:rPr>
        <w:t>Nous optons pour des mesures efficaces afin de rendre les quartiers plus sûrs.</w:t>
      </w:r>
    </w:p>
    <w:p w14:paraId="6942F003" w14:textId="77777777" w:rsidR="00562C43" w:rsidRPr="000D66DE" w:rsidRDefault="00562C43" w:rsidP="00562C43">
      <w:pPr>
        <w:pStyle w:val="Lijstalinea"/>
        <w:numPr>
          <w:ilvl w:val="0"/>
          <w:numId w:val="1"/>
        </w:numPr>
        <w:rPr>
          <w:lang w:val="fr-FR"/>
        </w:rPr>
      </w:pPr>
      <w:r w:rsidRPr="000D66DE">
        <w:rPr>
          <w:lang w:val="fr-FR"/>
        </w:rPr>
        <w:t>Application de la loi : conseil citoyen sur la sécurité, quartiers prioritaires, pas de pouvoirs supplémentaires pour les agents de police municipale.</w:t>
      </w:r>
    </w:p>
    <w:p w14:paraId="47FE876B" w14:textId="77777777" w:rsidR="00562C43" w:rsidRPr="000D66DE" w:rsidRDefault="00562C43" w:rsidP="00562C43">
      <w:pPr>
        <w:pStyle w:val="Lijstalinea"/>
        <w:numPr>
          <w:ilvl w:val="0"/>
          <w:numId w:val="1"/>
        </w:numPr>
        <w:rPr>
          <w:lang w:val="fr-FR"/>
        </w:rPr>
      </w:pPr>
      <w:r w:rsidRPr="000D66DE">
        <w:rPr>
          <w:lang w:val="fr-FR"/>
        </w:rPr>
        <w:t>Vie privée : vidéosurveillance uniquement en cas d'efficacité prouvée, audit en 2026.</w:t>
      </w:r>
    </w:p>
    <w:p w14:paraId="0A9DF608" w14:textId="77777777" w:rsidR="00562C43" w:rsidRPr="000D66DE" w:rsidRDefault="00562C43" w:rsidP="00562C43">
      <w:pPr>
        <w:pStyle w:val="Lijstalinea"/>
        <w:numPr>
          <w:ilvl w:val="0"/>
          <w:numId w:val="1"/>
        </w:numPr>
        <w:rPr>
          <w:lang w:val="fr-FR"/>
        </w:rPr>
      </w:pPr>
      <w:r w:rsidRPr="000D66DE">
        <w:rPr>
          <w:lang w:val="fr-FR"/>
        </w:rPr>
        <w:lastRenderedPageBreak/>
        <w:t>Criminalité : approche multidisciplinaire, alliance immobilière, lutte contre la corruption.</w:t>
      </w:r>
    </w:p>
    <w:p w14:paraId="68F4426F" w14:textId="77777777" w:rsidR="00562C43" w:rsidRPr="000D66DE" w:rsidRDefault="00562C43" w:rsidP="00562C43">
      <w:pPr>
        <w:pStyle w:val="Lijstalinea"/>
        <w:numPr>
          <w:ilvl w:val="0"/>
          <w:numId w:val="1"/>
        </w:numPr>
        <w:rPr>
          <w:lang w:val="fr-FR"/>
        </w:rPr>
      </w:pPr>
      <w:r w:rsidRPr="000D66DE">
        <w:rPr>
          <w:lang w:val="fr-FR"/>
        </w:rPr>
        <w:t>Politique en matière de drogue : lobbying en faveur d'un essai sur l'ecstasy, sites de dépistage gratuits, information.</w:t>
      </w:r>
    </w:p>
    <w:p w14:paraId="0B659D64" w14:textId="77777777" w:rsidR="00562C43" w:rsidRPr="000D66DE" w:rsidRDefault="00562C43" w:rsidP="00562C43">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65DCD9A9" w14:textId="326D1A16" w:rsidR="00562C43" w:rsidRPr="000D66DE" w:rsidRDefault="00562C43" w:rsidP="00562C43">
      <w:pPr>
        <w:rPr>
          <w:lang w:val="fr-FR"/>
        </w:rPr>
      </w:pPr>
      <w:r w:rsidRPr="000D66DE">
        <w:rPr>
          <w:lang w:val="fr-FR"/>
        </w:rPr>
        <w:t xml:space="preserve">Réfléchissez et décidez avec nous de ce dont votre quartier a besoin pour plus de sécurité. Signalez les endroits où vous ne vous sentez pas en sécurité, ensemble nous les rendrons plus sûrs. Contribuez à un environnement de vie sûr en vous impliquant dans votre quartier. Réfléchissez avec nous à la manière dont l'application de la loi peut mieux s'adapter à votre environnement de vie. Collaborez avec les agents de quartier </w:t>
      </w:r>
      <w:r w:rsidR="00346952">
        <w:rPr>
          <w:lang w:val="fr-FR"/>
        </w:rPr>
        <w:t xml:space="preserve">(wijkagent) </w:t>
      </w:r>
      <w:r w:rsidRPr="000D66DE">
        <w:rPr>
          <w:lang w:val="fr-FR"/>
        </w:rPr>
        <w:t xml:space="preserve">et les </w:t>
      </w:r>
      <w:r w:rsidR="00603AED">
        <w:rPr>
          <w:lang w:val="fr-FR"/>
        </w:rPr>
        <w:t xml:space="preserve">services </w:t>
      </w:r>
      <w:r w:rsidRPr="000D66DE">
        <w:rPr>
          <w:lang w:val="fr-FR"/>
        </w:rPr>
        <w:t>de l'ordre pour rendre votre quartier plus sûr. Soyez attentif aux signes d'ingérence criminelle dans votre quartier ou votre secteur. Signalez les abus immobiliers, la pollution environnementale ou toute autre situation suspecte.</w:t>
      </w:r>
    </w:p>
    <w:p w14:paraId="162A4E37" w14:textId="501ACE17" w:rsidR="00562C43" w:rsidRPr="000D66DE" w:rsidRDefault="00562C43" w:rsidP="00562C43">
      <w:pPr>
        <w:rPr>
          <w:lang w:val="fr-FR"/>
        </w:rPr>
      </w:pPr>
      <w:r w:rsidRPr="000D66DE">
        <w:rPr>
          <w:lang w:val="fr-FR"/>
        </w:rPr>
        <w:t>Faites des choix conscients en matière de consommation de drogues. Si vous choisissez de consommer, informez-vous sur les risques liés à la consommation. Signalez vos soupçons concernant des laboratoires de drogue ou la criminalité (organisée) liée à la drogue.</w:t>
      </w:r>
    </w:p>
    <w:p w14:paraId="7DA578A2" w14:textId="77777777" w:rsidR="00562C43" w:rsidRPr="000D66DE" w:rsidRDefault="00562C43" w:rsidP="00562C43">
      <w:pPr>
        <w:pStyle w:val="Kop1"/>
        <w:rPr>
          <w:lang w:val="fr-FR"/>
        </w:rPr>
      </w:pPr>
      <w:r w:rsidRPr="000D66DE">
        <w:rPr>
          <w:rFonts w:ascii="Calibri" w:hAnsi="Calibri"/>
          <w:color w:val="64A12D"/>
          <w:sz w:val="32"/>
          <w:lang w:val="fr-FR"/>
        </w:rPr>
        <w:t>Chapitre 7 – Où chacun est libre d'être soi-même</w:t>
      </w:r>
    </w:p>
    <w:p w14:paraId="3BEDB44C" w14:textId="77777777" w:rsidR="005C2185" w:rsidRPr="000D66DE" w:rsidRDefault="005C2185" w:rsidP="005C2185">
      <w:pPr>
        <w:pStyle w:val="Lijstalinea"/>
        <w:numPr>
          <w:ilvl w:val="0"/>
          <w:numId w:val="1"/>
        </w:numPr>
        <w:rPr>
          <w:lang w:val="fr-FR"/>
        </w:rPr>
      </w:pPr>
      <w:r w:rsidRPr="000D66DE">
        <w:rPr>
          <w:lang w:val="fr-FR"/>
        </w:rPr>
        <w:t>Rotterdam lutte contre la discrimination sur le marché du logement et dans les lieux de sortie.</w:t>
      </w:r>
    </w:p>
    <w:p w14:paraId="292A8DAB" w14:textId="77777777" w:rsidR="005C2185" w:rsidRPr="000D66DE" w:rsidRDefault="005C2185" w:rsidP="005C2185">
      <w:pPr>
        <w:pStyle w:val="Lijstalinea"/>
        <w:numPr>
          <w:ilvl w:val="0"/>
          <w:numId w:val="1"/>
        </w:numPr>
        <w:rPr>
          <w:lang w:val="fr-FR"/>
        </w:rPr>
      </w:pPr>
      <w:r w:rsidRPr="000D66DE">
        <w:rPr>
          <w:lang w:val="fr-FR"/>
        </w:rPr>
        <w:t>Nous encourageons l'indépendance économique de tous les habitants de Rotterdam.</w:t>
      </w:r>
    </w:p>
    <w:p w14:paraId="3BDFB00B" w14:textId="00ABEC60" w:rsidR="005C2185" w:rsidRPr="000D66DE" w:rsidRDefault="005C2185" w:rsidP="005C2185">
      <w:pPr>
        <w:pStyle w:val="Lijstalinea"/>
        <w:numPr>
          <w:ilvl w:val="0"/>
          <w:numId w:val="1"/>
        </w:numPr>
        <w:rPr>
          <w:lang w:val="fr-FR"/>
        </w:rPr>
      </w:pPr>
      <w:r w:rsidRPr="000D66DE">
        <w:rPr>
          <w:lang w:val="fr-FR"/>
        </w:rPr>
        <w:t xml:space="preserve">Rotterdam veille à ce que tous les nouveaux </w:t>
      </w:r>
      <w:r w:rsidR="00334056">
        <w:rPr>
          <w:lang w:val="fr-FR"/>
        </w:rPr>
        <w:t>habitants</w:t>
      </w:r>
      <w:r w:rsidRPr="000D66DE">
        <w:rPr>
          <w:lang w:val="fr-FR"/>
        </w:rPr>
        <w:t xml:space="preserve"> soient bien accueillis.</w:t>
      </w:r>
    </w:p>
    <w:p w14:paraId="5764FC51" w14:textId="77777777" w:rsidR="00562C43" w:rsidRPr="000D66DE" w:rsidRDefault="00562C43" w:rsidP="00562C43">
      <w:pPr>
        <w:pStyle w:val="Lijstalinea"/>
        <w:numPr>
          <w:ilvl w:val="0"/>
          <w:numId w:val="1"/>
        </w:numPr>
        <w:rPr>
          <w:lang w:val="fr-FR"/>
        </w:rPr>
      </w:pPr>
      <w:r w:rsidRPr="000D66DE">
        <w:rPr>
          <w:lang w:val="fr-FR"/>
        </w:rPr>
        <w:t>Émancipation : indépendance économique, réouverture du bureau d'aide juridique pour les femmes.</w:t>
      </w:r>
    </w:p>
    <w:p w14:paraId="583090FB" w14:textId="77777777" w:rsidR="00562C43" w:rsidRPr="000D66DE" w:rsidRDefault="00562C43" w:rsidP="00562C43">
      <w:pPr>
        <w:pStyle w:val="Lijstalinea"/>
        <w:numPr>
          <w:ilvl w:val="0"/>
          <w:numId w:val="1"/>
        </w:numPr>
        <w:rPr>
          <w:lang w:val="fr-FR"/>
        </w:rPr>
      </w:pPr>
      <w:r w:rsidRPr="000D66DE">
        <w:rPr>
          <w:lang w:val="fr-FR"/>
        </w:rPr>
        <w:t>Inclusion : accessibilité des espaces publics, protection du droit de manifestation.</w:t>
      </w:r>
    </w:p>
    <w:p w14:paraId="5A36DA0E" w14:textId="77777777" w:rsidR="00562C43" w:rsidRPr="000D66DE" w:rsidRDefault="00562C43" w:rsidP="00562C43">
      <w:pPr>
        <w:pStyle w:val="Lijstalinea"/>
        <w:numPr>
          <w:ilvl w:val="0"/>
          <w:numId w:val="1"/>
        </w:numPr>
        <w:rPr>
          <w:lang w:val="fr-FR"/>
        </w:rPr>
      </w:pPr>
      <w:r w:rsidRPr="000D66DE">
        <w:rPr>
          <w:lang w:val="fr-FR"/>
        </w:rPr>
        <w:t>Nouveaux arrivants : accueil à petite échelle, soutien linguistique, IA comme outil.</w:t>
      </w:r>
    </w:p>
    <w:p w14:paraId="3B474AE8" w14:textId="77777777" w:rsidR="005C2185" w:rsidRPr="000D66DE" w:rsidRDefault="005C2185" w:rsidP="005C2185">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013A8552" w14:textId="2E3FD039" w:rsidR="005C2185" w:rsidRPr="000D66DE" w:rsidRDefault="005C2185" w:rsidP="005C2185">
      <w:pPr>
        <w:rPr>
          <w:lang w:val="fr-FR"/>
        </w:rPr>
      </w:pPr>
      <w:r w:rsidRPr="000D66DE">
        <w:rPr>
          <w:lang w:val="fr-FR"/>
        </w:rPr>
        <w:t xml:space="preserve">Soyez ouverts à la rencontre avec les nouveaux habitants de Rotterdam dans votre quartier, à l'école ou au travail. Partagez votre langue, vos connaissances ou votre réseau, par exemple en tant que parrain linguistique ou bénévole. Nous demandons à tous les habitants de Rotterdam de participer à la vie sociale dans la mesure de leurs moyens et, dans la mesure du possible, d'aider les autres à le faire. Soyez ouverts à la </w:t>
      </w:r>
      <w:r w:rsidRPr="000D66DE">
        <w:rPr>
          <w:lang w:val="fr-FR"/>
        </w:rPr>
        <w:lastRenderedPageBreak/>
        <w:t>discussion et à la réflexion : la prise de conscience commence par vous-même. Signalez les cas de discrimination que vous observez ou subissez, même de manière anonyme. Réfléchissez à une ville où chacun se sent le bienvenu et dénoncez l'exclusion, y compris dans votre propre environnement.</w:t>
      </w:r>
    </w:p>
    <w:p w14:paraId="05582202" w14:textId="77777777" w:rsidR="00562C43" w:rsidRPr="000D66DE" w:rsidRDefault="00562C43" w:rsidP="00562C43">
      <w:pPr>
        <w:pStyle w:val="Kop1"/>
        <w:rPr>
          <w:lang w:val="fr-FR"/>
        </w:rPr>
      </w:pPr>
      <w:r w:rsidRPr="000D66DE">
        <w:rPr>
          <w:rFonts w:ascii="Calibri" w:hAnsi="Calibri"/>
          <w:color w:val="64A12D"/>
          <w:sz w:val="32"/>
          <w:lang w:val="fr-FR"/>
        </w:rPr>
        <w:t>Chapitre 8 – Où personne n'est laissé pour compte et où chacun peut s'épanouir</w:t>
      </w:r>
    </w:p>
    <w:p w14:paraId="5C42C1DD" w14:textId="77777777" w:rsidR="005C2185" w:rsidRPr="000D66DE" w:rsidRDefault="005C2185" w:rsidP="005C2185">
      <w:pPr>
        <w:pStyle w:val="Lijstalinea"/>
        <w:numPr>
          <w:ilvl w:val="0"/>
          <w:numId w:val="1"/>
        </w:numPr>
        <w:rPr>
          <w:lang w:val="fr-FR"/>
        </w:rPr>
      </w:pPr>
      <w:r w:rsidRPr="000D66DE">
        <w:rPr>
          <w:lang w:val="fr-FR"/>
        </w:rPr>
        <w:t>Nous réduisons la pauvreté et prévenons l'endettement.</w:t>
      </w:r>
    </w:p>
    <w:p w14:paraId="0510E316" w14:textId="177D136E" w:rsidR="005C2185" w:rsidRPr="000D66DE" w:rsidRDefault="005C2185" w:rsidP="005C2185">
      <w:pPr>
        <w:pStyle w:val="Lijstalinea"/>
        <w:numPr>
          <w:ilvl w:val="0"/>
          <w:numId w:val="1"/>
        </w:numPr>
        <w:rPr>
          <w:lang w:val="fr-FR"/>
        </w:rPr>
      </w:pPr>
      <w:r w:rsidRPr="000D66DE">
        <w:rPr>
          <w:lang w:val="fr-FR"/>
        </w:rPr>
        <w:t>Nous renforçons le périmètre autour de l'école afin que l'enseignement corresponde aux capacités et aux rêves de chaque habitant de Rotterdam.</w:t>
      </w:r>
    </w:p>
    <w:p w14:paraId="42B29875" w14:textId="77777777" w:rsidR="005C2185" w:rsidRPr="000D66DE" w:rsidRDefault="005C2185" w:rsidP="005C2185">
      <w:pPr>
        <w:pStyle w:val="Lijstalinea"/>
        <w:numPr>
          <w:ilvl w:val="0"/>
          <w:numId w:val="1"/>
        </w:numPr>
        <w:rPr>
          <w:lang w:val="fr-FR"/>
        </w:rPr>
      </w:pPr>
      <w:r w:rsidRPr="000D66DE">
        <w:rPr>
          <w:lang w:val="fr-FR"/>
        </w:rPr>
        <w:t>Éducation : éducation préscolaire, inscription centralisée, approche des enfants non scolarisés.</w:t>
      </w:r>
    </w:p>
    <w:p w14:paraId="73E4750B" w14:textId="77777777" w:rsidR="005C2185" w:rsidRPr="000D66DE" w:rsidRDefault="005C2185" w:rsidP="005C2185">
      <w:pPr>
        <w:pStyle w:val="Lijstalinea"/>
        <w:numPr>
          <w:ilvl w:val="0"/>
          <w:numId w:val="1"/>
        </w:numPr>
        <w:rPr>
          <w:lang w:val="fr-FR"/>
        </w:rPr>
      </w:pPr>
      <w:r w:rsidRPr="000D66DE">
        <w:rPr>
          <w:lang w:val="fr-FR"/>
        </w:rPr>
        <w:t>Rotterdam dispose d'excellentes formations continues, que nous allons continuer à encourager.</w:t>
      </w:r>
    </w:p>
    <w:p w14:paraId="1E6B0DBA" w14:textId="77777777" w:rsidR="005C2185" w:rsidRPr="000D66DE" w:rsidRDefault="005C2185" w:rsidP="005C2185">
      <w:pPr>
        <w:pStyle w:val="Lijstalinea"/>
        <w:numPr>
          <w:ilvl w:val="0"/>
          <w:numId w:val="1"/>
        </w:numPr>
        <w:rPr>
          <w:lang w:val="fr-FR"/>
        </w:rPr>
      </w:pPr>
      <w:r w:rsidRPr="000D66DE">
        <w:rPr>
          <w:lang w:val="fr-FR"/>
        </w:rPr>
        <w:t>Nous faisons en sorte que Rotterdam offre tout ce dont une ville étudiante a besoin.</w:t>
      </w:r>
    </w:p>
    <w:p w14:paraId="3A809B02" w14:textId="0BFA4D40" w:rsidR="005C2185" w:rsidRPr="000D66DE" w:rsidRDefault="005C2185" w:rsidP="005C2185">
      <w:pPr>
        <w:pStyle w:val="Lijstalinea"/>
        <w:numPr>
          <w:ilvl w:val="0"/>
          <w:numId w:val="1"/>
        </w:numPr>
        <w:rPr>
          <w:lang w:val="fr-FR"/>
        </w:rPr>
      </w:pPr>
      <w:r w:rsidRPr="000D66DE">
        <w:rPr>
          <w:lang w:val="fr-FR"/>
        </w:rPr>
        <w:t>Tous les habitants de Rotterdam recevront les soins et le soutien dont ils ont besoin.</w:t>
      </w:r>
    </w:p>
    <w:p w14:paraId="3DC4FFDF" w14:textId="77777777" w:rsidR="00562C43" w:rsidRPr="000D66DE" w:rsidRDefault="00562C43" w:rsidP="00562C43">
      <w:pPr>
        <w:pStyle w:val="Lijstalinea"/>
        <w:numPr>
          <w:ilvl w:val="0"/>
          <w:numId w:val="1"/>
        </w:numPr>
        <w:rPr>
          <w:lang w:val="fr-FR"/>
        </w:rPr>
      </w:pPr>
      <w:r w:rsidRPr="000D66DE">
        <w:rPr>
          <w:lang w:val="fr-FR"/>
        </w:rPr>
        <w:t>Santé : prévention, santé mentale, PrEP, aide au sevrage tabagique.</w:t>
      </w:r>
    </w:p>
    <w:p w14:paraId="4998DEEF" w14:textId="77777777" w:rsidR="00562C43" w:rsidRPr="000D66DE" w:rsidRDefault="00562C43" w:rsidP="00562C43">
      <w:pPr>
        <w:pStyle w:val="Lijstalinea"/>
        <w:numPr>
          <w:ilvl w:val="0"/>
          <w:numId w:val="1"/>
        </w:numPr>
        <w:rPr>
          <w:lang w:val="fr-FR"/>
        </w:rPr>
      </w:pPr>
      <w:r w:rsidRPr="000D66DE">
        <w:rPr>
          <w:lang w:val="fr-FR"/>
        </w:rPr>
        <w:t>Sans-abrisme : Housing First, lieux d'hébergement sûrs, accompagnement personnalisé.</w:t>
      </w:r>
    </w:p>
    <w:p w14:paraId="08AD5743" w14:textId="78BF0B78" w:rsidR="00562C43" w:rsidRPr="000D66DE" w:rsidRDefault="00562C43" w:rsidP="00562C43">
      <w:pPr>
        <w:pStyle w:val="Lijstalinea"/>
        <w:numPr>
          <w:ilvl w:val="0"/>
          <w:numId w:val="1"/>
        </w:numPr>
        <w:rPr>
          <w:lang w:val="fr-FR"/>
        </w:rPr>
      </w:pPr>
      <w:r w:rsidRPr="000D66DE">
        <w:rPr>
          <w:lang w:val="fr-FR"/>
        </w:rPr>
        <w:t>Sport : plus d'</w:t>
      </w:r>
      <w:r w:rsidR="007F4504">
        <w:rPr>
          <w:lang w:val="fr-FR"/>
        </w:rPr>
        <w:t>équipements</w:t>
      </w:r>
      <w:r w:rsidRPr="000D66DE">
        <w:rPr>
          <w:lang w:val="fr-FR"/>
        </w:rPr>
        <w:t xml:space="preserve"> publiques, fonds pour le sport destiné aux adultes, inclusivité.</w:t>
      </w:r>
    </w:p>
    <w:p w14:paraId="736105AF" w14:textId="77777777" w:rsidR="005C2185" w:rsidRPr="000D66DE" w:rsidRDefault="005C2185" w:rsidP="005C2185">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16FBC0D6" w14:textId="658C60BF" w:rsidR="005C2185" w:rsidRPr="000D66DE" w:rsidRDefault="005C2185" w:rsidP="005C2185">
      <w:pPr>
        <w:rPr>
          <w:lang w:val="fr-FR"/>
        </w:rPr>
      </w:pPr>
      <w:r w:rsidRPr="000D66DE">
        <w:rPr>
          <w:lang w:val="fr-FR"/>
        </w:rPr>
        <w:t>Tout le monde n'a pas la même chance dans la vie. Les habitants de Rotterdam peuvent aider en participant à des initiatives locales, en prenant leurs responsabilités et en prenant soin des personnes vulnérables de leur entourage. Les communautés doivent disposer de l'espace, des ressources et de la coopération nécessaires pour relever ensemble les défis sociaux. C'est ainsi que nous créons des liens, une confiance mutuelle et une ville inclusive où chacun peut exploiter son potentiel, et nous demandons aux gens de saisir les opportunités que nous leur offrons.</w:t>
      </w:r>
    </w:p>
    <w:p w14:paraId="202DEC7E" w14:textId="7A5BB5E7" w:rsidR="005C2185" w:rsidRPr="000D66DE" w:rsidRDefault="005C2185" w:rsidP="005C2185">
      <w:pPr>
        <w:rPr>
          <w:lang w:val="fr-FR"/>
        </w:rPr>
      </w:pPr>
      <w:r w:rsidRPr="000D66DE">
        <w:rPr>
          <w:lang w:val="fr-FR"/>
        </w:rPr>
        <w:t xml:space="preserve">L'exercice physique est bon pour la santé, alors </w:t>
      </w:r>
      <w:r w:rsidR="00245232" w:rsidRPr="000D66DE">
        <w:rPr>
          <w:lang w:val="fr-FR"/>
        </w:rPr>
        <w:t>pratiquez</w:t>
      </w:r>
      <w:r w:rsidRPr="000D66DE">
        <w:rPr>
          <w:lang w:val="fr-FR"/>
        </w:rPr>
        <w:t xml:space="preserve"> du sport. Que ce soit dans un club ou seul. Que vous vous entraîniez pour un marathon ou que vous vous promeniez simplement le long de la Meuse. Bougez !</w:t>
      </w:r>
    </w:p>
    <w:p w14:paraId="7CF9500C" w14:textId="77777777" w:rsidR="00562C43" w:rsidRPr="000D66DE" w:rsidRDefault="00562C43" w:rsidP="00562C43">
      <w:pPr>
        <w:pStyle w:val="Kop1"/>
        <w:rPr>
          <w:lang w:val="fr-FR"/>
        </w:rPr>
      </w:pPr>
      <w:r w:rsidRPr="000D66DE">
        <w:rPr>
          <w:rFonts w:ascii="Calibri" w:hAnsi="Calibri"/>
          <w:color w:val="64A12D"/>
          <w:sz w:val="32"/>
          <w:lang w:val="fr-FR"/>
        </w:rPr>
        <w:t>Chapitre 9 – Services et démocratie</w:t>
      </w:r>
    </w:p>
    <w:p w14:paraId="6ED50431" w14:textId="77777777" w:rsidR="005C2185" w:rsidRPr="000D66DE" w:rsidRDefault="005C2185" w:rsidP="005C2185">
      <w:pPr>
        <w:pStyle w:val="Lijstalinea"/>
        <w:numPr>
          <w:ilvl w:val="0"/>
          <w:numId w:val="1"/>
        </w:numPr>
        <w:rPr>
          <w:lang w:val="fr-FR"/>
        </w:rPr>
      </w:pPr>
      <w:r w:rsidRPr="000D66DE">
        <w:rPr>
          <w:lang w:val="fr-FR"/>
        </w:rPr>
        <w:t>La municipalité répond aux besoins des habitants de Rotterdam.</w:t>
      </w:r>
    </w:p>
    <w:p w14:paraId="7D0EB453" w14:textId="77777777" w:rsidR="005C2185" w:rsidRPr="000D66DE" w:rsidRDefault="005C2185" w:rsidP="005C2185">
      <w:pPr>
        <w:pStyle w:val="Lijstalinea"/>
        <w:numPr>
          <w:ilvl w:val="0"/>
          <w:numId w:val="1"/>
        </w:numPr>
        <w:rPr>
          <w:lang w:val="fr-FR"/>
        </w:rPr>
      </w:pPr>
      <w:r w:rsidRPr="000D66DE">
        <w:rPr>
          <w:lang w:val="fr-FR"/>
        </w:rPr>
        <w:lastRenderedPageBreak/>
        <w:t>Rotterdam va se doter d'un médiateur pour les invisibles.</w:t>
      </w:r>
    </w:p>
    <w:p w14:paraId="3828BCFA" w14:textId="77777777" w:rsidR="005C2185" w:rsidRPr="000D66DE" w:rsidRDefault="005C2185" w:rsidP="005C2185">
      <w:pPr>
        <w:pStyle w:val="Lijstalinea"/>
        <w:numPr>
          <w:ilvl w:val="0"/>
          <w:numId w:val="1"/>
        </w:numPr>
        <w:rPr>
          <w:lang w:val="fr-FR"/>
        </w:rPr>
      </w:pPr>
      <w:r w:rsidRPr="000D66DE">
        <w:rPr>
          <w:lang w:val="fr-FR"/>
        </w:rPr>
        <w:t>Nous veillons à ce que davantage de personnes puissent participer à la gestion de leur quartier et de la ville.</w:t>
      </w:r>
    </w:p>
    <w:p w14:paraId="27976C26" w14:textId="0DE6A129" w:rsidR="005C2185" w:rsidRPr="000D66DE" w:rsidRDefault="005C2185" w:rsidP="005C2185">
      <w:pPr>
        <w:pStyle w:val="Lijstalinea"/>
        <w:numPr>
          <w:ilvl w:val="0"/>
          <w:numId w:val="1"/>
        </w:numPr>
        <w:rPr>
          <w:lang w:val="fr-FR"/>
        </w:rPr>
      </w:pPr>
      <w:r w:rsidRPr="000D66DE">
        <w:rPr>
          <w:lang w:val="fr-FR"/>
        </w:rPr>
        <w:t>Rotterdam prend le contrôle de la ville numérique.</w:t>
      </w:r>
    </w:p>
    <w:p w14:paraId="0380CABC" w14:textId="63C1494E" w:rsidR="00562C43" w:rsidRPr="000D66DE" w:rsidRDefault="00562C43" w:rsidP="00562C43">
      <w:pPr>
        <w:pStyle w:val="Lijstalinea"/>
        <w:numPr>
          <w:ilvl w:val="0"/>
          <w:numId w:val="1"/>
        </w:numPr>
        <w:rPr>
          <w:lang w:val="fr-FR"/>
        </w:rPr>
      </w:pPr>
      <w:r w:rsidRPr="000D66DE">
        <w:rPr>
          <w:lang w:val="fr-FR"/>
        </w:rPr>
        <w:t>À taille humaine : un guichet unique.</w:t>
      </w:r>
    </w:p>
    <w:p w14:paraId="7EEE30D6" w14:textId="77777777" w:rsidR="00562C43" w:rsidRPr="000D66DE" w:rsidRDefault="00562C43" w:rsidP="00562C43">
      <w:pPr>
        <w:pStyle w:val="Lijstalinea"/>
        <w:numPr>
          <w:ilvl w:val="0"/>
          <w:numId w:val="1"/>
        </w:numPr>
        <w:rPr>
          <w:lang w:val="fr-FR"/>
        </w:rPr>
      </w:pPr>
      <w:r w:rsidRPr="000D66DE">
        <w:rPr>
          <w:lang w:val="fr-FR"/>
        </w:rPr>
        <w:t>Participation : plus d'autonomie pour les conseils de quartier, référendums locaux.</w:t>
      </w:r>
    </w:p>
    <w:p w14:paraId="12D477D5" w14:textId="77777777" w:rsidR="00562C43" w:rsidRPr="000D66DE" w:rsidRDefault="00562C43" w:rsidP="00562C43">
      <w:pPr>
        <w:pStyle w:val="Lijstalinea"/>
        <w:numPr>
          <w:ilvl w:val="0"/>
          <w:numId w:val="1"/>
        </w:numPr>
        <w:rPr>
          <w:lang w:val="fr-FR"/>
        </w:rPr>
      </w:pPr>
      <w:r w:rsidRPr="000D66DE">
        <w:rPr>
          <w:lang w:val="fr-FR"/>
        </w:rPr>
        <w:t>Ville numérique : IA éthique, mairie numérique, données ouvertes.</w:t>
      </w:r>
    </w:p>
    <w:p w14:paraId="7C05E40B" w14:textId="77777777" w:rsidR="00562C43" w:rsidRPr="000D66DE" w:rsidRDefault="00562C43" w:rsidP="00562C43">
      <w:pPr>
        <w:pStyle w:val="Lijstalinea"/>
        <w:numPr>
          <w:ilvl w:val="0"/>
          <w:numId w:val="1"/>
        </w:numPr>
        <w:rPr>
          <w:lang w:val="fr-FR"/>
        </w:rPr>
      </w:pPr>
      <w:r w:rsidRPr="000D66DE">
        <w:rPr>
          <w:lang w:val="fr-FR"/>
        </w:rPr>
        <w:t>Finances : budget sain, contrôle des subventions, transparence grâce à la publication des dépenses.</w:t>
      </w:r>
    </w:p>
    <w:p w14:paraId="47401E31" w14:textId="77777777" w:rsidR="005C2185" w:rsidRPr="000D66DE" w:rsidRDefault="005C2185" w:rsidP="005C2185">
      <w:pPr>
        <w:pStyle w:val="Kop1"/>
        <w:rPr>
          <w:rFonts w:ascii="Calibri" w:hAnsi="Calibri"/>
          <w:color w:val="64A12D"/>
          <w:sz w:val="32"/>
          <w:lang w:val="fr-FR"/>
        </w:rPr>
      </w:pPr>
      <w:r w:rsidRPr="000D66DE">
        <w:rPr>
          <w:rFonts w:ascii="Calibri" w:hAnsi="Calibri"/>
          <w:color w:val="64A12D"/>
          <w:sz w:val="32"/>
          <w:lang w:val="fr-FR"/>
        </w:rPr>
        <w:t>Ce que nous demandons aux habitants de Rotterdam</w:t>
      </w:r>
    </w:p>
    <w:p w14:paraId="17401F12" w14:textId="7BFA97BD" w:rsidR="005C2185" w:rsidRPr="000D66DE" w:rsidRDefault="005C2185" w:rsidP="005C2185">
      <w:pPr>
        <w:rPr>
          <w:lang w:val="fr-FR"/>
        </w:rPr>
      </w:pPr>
      <w:r w:rsidRPr="000D66DE">
        <w:rPr>
          <w:lang w:val="fr-FR"/>
        </w:rPr>
        <w:t>Participez à la démocratie. Cela commence par voter non seulement pour le conseil municipa</w:t>
      </w:r>
      <w:r w:rsidR="00935B3F">
        <w:rPr>
          <w:lang w:val="fr-FR"/>
        </w:rPr>
        <w:t>l (gemeenteraad),</w:t>
      </w:r>
      <w:r w:rsidRPr="000D66DE">
        <w:rPr>
          <w:lang w:val="fr-FR"/>
        </w:rPr>
        <w:t>mais aussi pour les conseils de quartier</w:t>
      </w:r>
      <w:r w:rsidR="00935B3F">
        <w:rPr>
          <w:lang w:val="fr-FR"/>
        </w:rPr>
        <w:t xml:space="preserve"> (wijkraden)</w:t>
      </w:r>
      <w:r w:rsidRPr="000D66DE">
        <w:rPr>
          <w:lang w:val="fr-FR"/>
        </w:rPr>
        <w:t>. Assistez à une réunion du conseil de quartier ou municipal et envisagez de vous porter candidat.</w:t>
      </w:r>
    </w:p>
    <w:p w14:paraId="41717933" w14:textId="77777777" w:rsidR="00562C43" w:rsidRPr="000D66DE" w:rsidRDefault="00562C43" w:rsidP="009A7EC5">
      <w:pPr>
        <w:rPr>
          <w:lang w:val="fr-FR"/>
        </w:rPr>
      </w:pPr>
    </w:p>
    <w:sectPr w:rsidR="00562C43" w:rsidRPr="000D6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482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844995"/>
    <w:multiLevelType w:val="hybridMultilevel"/>
    <w:tmpl w:val="397EE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9778088">
    <w:abstractNumId w:val="1"/>
  </w:num>
  <w:num w:numId="2"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C5"/>
    <w:rsid w:val="00037477"/>
    <w:rsid w:val="000D66DE"/>
    <w:rsid w:val="001B08AB"/>
    <w:rsid w:val="001B1DC3"/>
    <w:rsid w:val="00245232"/>
    <w:rsid w:val="00334056"/>
    <w:rsid w:val="00336801"/>
    <w:rsid w:val="00346952"/>
    <w:rsid w:val="00485830"/>
    <w:rsid w:val="00562C43"/>
    <w:rsid w:val="005A6783"/>
    <w:rsid w:val="005C2185"/>
    <w:rsid w:val="00603AED"/>
    <w:rsid w:val="006608CD"/>
    <w:rsid w:val="00662774"/>
    <w:rsid w:val="00733662"/>
    <w:rsid w:val="007F4504"/>
    <w:rsid w:val="0082167B"/>
    <w:rsid w:val="008A36D6"/>
    <w:rsid w:val="008B319B"/>
    <w:rsid w:val="00923A47"/>
    <w:rsid w:val="00935B3F"/>
    <w:rsid w:val="009A7EC5"/>
    <w:rsid w:val="00A331E6"/>
    <w:rsid w:val="00A414E5"/>
    <w:rsid w:val="00A52BD3"/>
    <w:rsid w:val="00AF572A"/>
    <w:rsid w:val="00C41694"/>
    <w:rsid w:val="00CE1174"/>
    <w:rsid w:val="00CE3C74"/>
    <w:rsid w:val="00CE766D"/>
    <w:rsid w:val="00E3276E"/>
    <w:rsid w:val="00E7213E"/>
    <w:rsid w:val="00ED5B25"/>
    <w:rsid w:val="00F86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0FD"/>
  <w15:chartTrackingRefBased/>
  <w15:docId w15:val="{E4AFEF9A-69E3-4A3D-9C92-3C7F772F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7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7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7E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E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E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E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E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E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E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E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E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E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E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E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E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E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E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EC5"/>
    <w:rPr>
      <w:rFonts w:eastAsiaTheme="majorEastAsia" w:cstheme="majorBidi"/>
      <w:color w:val="272727" w:themeColor="text1" w:themeTint="D8"/>
    </w:rPr>
  </w:style>
  <w:style w:type="paragraph" w:styleId="Titel">
    <w:name w:val="Title"/>
    <w:basedOn w:val="Standaard"/>
    <w:next w:val="Standaard"/>
    <w:link w:val="TitelChar"/>
    <w:uiPriority w:val="10"/>
    <w:qFormat/>
    <w:rsid w:val="009A7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E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E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E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E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EC5"/>
    <w:rPr>
      <w:i/>
      <w:iCs/>
      <w:color w:val="404040" w:themeColor="text1" w:themeTint="BF"/>
    </w:rPr>
  </w:style>
  <w:style w:type="paragraph" w:styleId="Lijstalinea">
    <w:name w:val="List Paragraph"/>
    <w:basedOn w:val="Standaard"/>
    <w:uiPriority w:val="34"/>
    <w:qFormat/>
    <w:rsid w:val="009A7EC5"/>
    <w:pPr>
      <w:ind w:left="720"/>
      <w:contextualSpacing/>
    </w:pPr>
  </w:style>
  <w:style w:type="character" w:styleId="Intensievebenadrukking">
    <w:name w:val="Intense Emphasis"/>
    <w:basedOn w:val="Standaardalinea-lettertype"/>
    <w:uiPriority w:val="21"/>
    <w:qFormat/>
    <w:rsid w:val="009A7EC5"/>
    <w:rPr>
      <w:i/>
      <w:iCs/>
      <w:color w:val="0F4761" w:themeColor="accent1" w:themeShade="BF"/>
    </w:rPr>
  </w:style>
  <w:style w:type="paragraph" w:styleId="Duidelijkcitaat">
    <w:name w:val="Intense Quote"/>
    <w:basedOn w:val="Standaard"/>
    <w:next w:val="Standaard"/>
    <w:link w:val="DuidelijkcitaatChar"/>
    <w:uiPriority w:val="30"/>
    <w:qFormat/>
    <w:rsid w:val="009A7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EC5"/>
    <w:rPr>
      <w:i/>
      <w:iCs/>
      <w:color w:val="0F4761" w:themeColor="accent1" w:themeShade="BF"/>
    </w:rPr>
  </w:style>
  <w:style w:type="character" w:styleId="Intensieveverwijzing">
    <w:name w:val="Intense Reference"/>
    <w:basedOn w:val="Standaardalinea-lettertype"/>
    <w:uiPriority w:val="32"/>
    <w:qFormat/>
    <w:rsid w:val="009A7EC5"/>
    <w:rPr>
      <w:b/>
      <w:bCs/>
      <w:smallCaps/>
      <w:color w:val="0F4761" w:themeColor="accent1" w:themeShade="BF"/>
      <w:spacing w:val="5"/>
    </w:rPr>
  </w:style>
  <w:style w:type="paragraph" w:styleId="Lijstopsomteken">
    <w:name w:val="List Bullet"/>
    <w:basedOn w:val="Standaard"/>
    <w:uiPriority w:val="99"/>
    <w:unhideWhenUsed/>
    <w:rsid w:val="00562C43"/>
    <w:pPr>
      <w:numPr>
        <w:numId w:val="2"/>
      </w:numPr>
      <w:tabs>
        <w:tab w:val="clear" w:pos="360"/>
      </w:tabs>
      <w:ind w:left="0" w:firstLine="0"/>
      <w:contextualSpacing/>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10ded-a6db-4eda-a332-91df8576ffbb" xsi:nil="true"/>
    <lcf76f155ced4ddcb4097134ff3c332f xmlns="397b308a-5a0a-48e2-9d52-b6a765660d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B8F9316695048BDF6873C5A0EC07E" ma:contentTypeVersion="18" ma:contentTypeDescription="Een nieuw document maken." ma:contentTypeScope="" ma:versionID="3787a1f8d8d5aa792563768cb47baa02">
  <xsd:schema xmlns:xsd="http://www.w3.org/2001/XMLSchema" xmlns:xs="http://www.w3.org/2001/XMLSchema" xmlns:p="http://schemas.microsoft.com/office/2006/metadata/properties" xmlns:ns2="397b308a-5a0a-48e2-9d52-b6a765660dab" xmlns:ns3="cbe10ded-a6db-4eda-a332-91df8576ffbb" targetNamespace="http://schemas.microsoft.com/office/2006/metadata/properties" ma:root="true" ma:fieldsID="025ccb4c13b59d35925a7c4faa34fda8" ns2:_="" ns3:_="">
    <xsd:import namespace="397b308a-5a0a-48e2-9d52-b6a765660dab"/>
    <xsd:import namespace="cbe10ded-a6db-4eda-a332-91df8576f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b308a-5a0a-48e2-9d52-b6a76566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b6d310-7e8d-4995-84de-e4047a910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10ded-a6db-4eda-a332-91df8576ff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0e107d7-c504-421c-86a4-0dac10cfd367}" ma:internalName="TaxCatchAll" ma:showField="CatchAllData" ma:web="cbe10ded-a6db-4eda-a332-91df8576f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6AD80-04FE-49D6-B314-7B82F8E584C7}">
  <ds:schemaRefs>
    <ds:schemaRef ds:uri="http://schemas.microsoft.com/office/2006/metadata/properties"/>
    <ds:schemaRef ds:uri="http://schemas.microsoft.com/office/infopath/2007/PartnerControls"/>
    <ds:schemaRef ds:uri="cbe10ded-a6db-4eda-a332-91df8576ffbb"/>
    <ds:schemaRef ds:uri="397b308a-5a0a-48e2-9d52-b6a765660dab"/>
  </ds:schemaRefs>
</ds:datastoreItem>
</file>

<file path=customXml/itemProps2.xml><?xml version="1.0" encoding="utf-8"?>
<ds:datastoreItem xmlns:ds="http://schemas.openxmlformats.org/officeDocument/2006/customXml" ds:itemID="{B115E2D4-EFC8-4178-AF90-46CC7045592A}">
  <ds:schemaRefs>
    <ds:schemaRef ds:uri="http://schemas.microsoft.com/sharepoint/v3/contenttype/forms"/>
  </ds:schemaRefs>
</ds:datastoreItem>
</file>

<file path=customXml/itemProps3.xml><?xml version="1.0" encoding="utf-8"?>
<ds:datastoreItem xmlns:ds="http://schemas.openxmlformats.org/officeDocument/2006/customXml" ds:itemID="{32488C56-757C-4E4E-889A-27017611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b308a-5a0a-48e2-9d52-b6a765660dab"/>
    <ds:schemaRef ds:uri="cbe10ded-a6db-4eda-a332-91df8576f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11744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CAZIUS, Fons (VNCI)</dc:creator>
  <cp:keywords>, docId:2D574C30B427944E98A91BD81956B092</cp:keywords>
  <dc:description/>
  <cp:lastModifiedBy>Greta Vercruyce</cp:lastModifiedBy>
  <cp:revision>28</cp:revision>
  <dcterms:created xsi:type="dcterms:W3CDTF">2025-12-15T20:40:00Z</dcterms:created>
  <dcterms:modified xsi:type="dcterms:W3CDTF">2026-02-15T11:36:00Z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0x0101003CBB8F9316695048BDF6873C5A0EC07E</vt:lpwstr>
  </property>
</Properties>
</file>