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D9CF"/>
  <w:body>
    <w:p w14:paraId="0B5DAFE8" w14:textId="004C2761" w:rsidR="004004F5" w:rsidRDefault="00BA3B8B" w:rsidP="0066191E">
      <w:pPr>
        <w:jc w:val="center"/>
        <w:rPr>
          <w:rFonts w:ascii="Inter" w:hAnsi="Inter"/>
          <w:b/>
          <w:bCs/>
          <w:sz w:val="40"/>
          <w:szCs w:val="40"/>
        </w:rPr>
      </w:pPr>
      <w:r>
        <w:rPr>
          <w:rFonts w:ascii="Inter" w:hAnsi="Inter"/>
          <w:b/>
          <w:bCs/>
          <w:sz w:val="40"/>
          <w:szCs w:val="40"/>
        </w:rPr>
        <w:t xml:space="preserve">Besluit </w:t>
      </w:r>
      <w:r w:rsidR="00593580">
        <w:rPr>
          <w:rFonts w:ascii="Inter" w:hAnsi="Inter"/>
          <w:b/>
          <w:bCs/>
          <w:sz w:val="40"/>
          <w:szCs w:val="40"/>
        </w:rPr>
        <w:t xml:space="preserve">Algemene regiovergadering </w:t>
      </w:r>
      <w:r w:rsidR="0066191E" w:rsidRPr="0066191E">
        <w:rPr>
          <w:rFonts w:ascii="Inter" w:hAnsi="Inter"/>
          <w:b/>
          <w:bCs/>
          <w:sz w:val="40"/>
          <w:szCs w:val="40"/>
        </w:rPr>
        <w:t>D66 Fryslân</w:t>
      </w:r>
    </w:p>
    <w:p w14:paraId="5200DDDB" w14:textId="77777777" w:rsidR="0066191E" w:rsidRPr="0066191E" w:rsidRDefault="0066191E" w:rsidP="0066191E">
      <w:pPr>
        <w:jc w:val="center"/>
        <w:rPr>
          <w:rFonts w:ascii="Inter" w:hAnsi="Inter"/>
          <w:sz w:val="40"/>
          <w:szCs w:val="40"/>
        </w:rPr>
      </w:pPr>
    </w:p>
    <w:tbl>
      <w:tblPr>
        <w:tblStyle w:val="Tabelraster"/>
        <w:tblW w:w="0" w:type="auto"/>
        <w:tblInd w:w="-5" w:type="dxa"/>
        <w:tblLook w:val="04A0" w:firstRow="1" w:lastRow="0" w:firstColumn="1" w:lastColumn="0" w:noHBand="0" w:noVBand="1"/>
      </w:tblPr>
      <w:tblGrid>
        <w:gridCol w:w="4248"/>
        <w:gridCol w:w="3544"/>
      </w:tblGrid>
      <w:tr w:rsidR="0066191E" w14:paraId="58FA74CC" w14:textId="77777777" w:rsidTr="00AD7396">
        <w:tc>
          <w:tcPr>
            <w:tcW w:w="4248" w:type="dxa"/>
          </w:tcPr>
          <w:p w14:paraId="74301F8A" w14:textId="2FFD3CFC" w:rsidR="0066191E" w:rsidRDefault="0066191E" w:rsidP="0050556B">
            <w:r>
              <w:t>Onderwerp</w:t>
            </w:r>
          </w:p>
        </w:tc>
        <w:tc>
          <w:tcPr>
            <w:tcW w:w="3544" w:type="dxa"/>
          </w:tcPr>
          <w:p w14:paraId="2FFF6AD4" w14:textId="256A22F6" w:rsidR="0066191E" w:rsidRDefault="00BB43D8" w:rsidP="0050556B">
            <w:r>
              <w:t>Instellen lijst adviescommissie</w:t>
            </w:r>
          </w:p>
        </w:tc>
      </w:tr>
      <w:tr w:rsidR="0066191E" w14:paraId="25F700AE" w14:textId="77777777" w:rsidTr="00AD7396">
        <w:tc>
          <w:tcPr>
            <w:tcW w:w="4248" w:type="dxa"/>
          </w:tcPr>
          <w:p w14:paraId="60CCF256" w14:textId="21195A7A" w:rsidR="0066191E" w:rsidRDefault="0066191E" w:rsidP="0050556B">
            <w:r>
              <w:t>Bijlagen</w:t>
            </w:r>
          </w:p>
        </w:tc>
        <w:tc>
          <w:tcPr>
            <w:tcW w:w="3544" w:type="dxa"/>
          </w:tcPr>
          <w:p w14:paraId="3179BA90" w14:textId="3283FB1B" w:rsidR="00E0177D" w:rsidRDefault="00BA3B8B" w:rsidP="00BA3B8B">
            <w:r>
              <w:t>Geen</w:t>
            </w:r>
          </w:p>
        </w:tc>
      </w:tr>
    </w:tbl>
    <w:p w14:paraId="46114C92" w14:textId="77777777" w:rsidR="00AD7396" w:rsidRDefault="00AD7396" w:rsidP="0050556B">
      <w:pPr>
        <w:jc w:val="both"/>
      </w:pPr>
    </w:p>
    <w:p w14:paraId="63564EF2" w14:textId="6104AB57" w:rsidR="00AD7396" w:rsidRPr="00B361B9" w:rsidRDefault="00F60672" w:rsidP="0050556B">
      <w:r>
        <w:rPr>
          <w:b/>
          <w:bCs/>
          <w:noProof/>
        </w:rPr>
        <mc:AlternateContent>
          <mc:Choice Requires="wps">
            <w:drawing>
              <wp:anchor distT="0" distB="0" distL="114300" distR="114300" simplePos="0" relativeHeight="251659264" behindDoc="0" locked="0" layoutInCell="1" allowOverlap="1" wp14:anchorId="422850CE" wp14:editId="7E6E2A9E">
                <wp:simplePos x="0" y="0"/>
                <wp:positionH relativeFrom="column">
                  <wp:posOffset>-99060</wp:posOffset>
                </wp:positionH>
                <wp:positionV relativeFrom="paragraph">
                  <wp:posOffset>1112520</wp:posOffset>
                </wp:positionV>
                <wp:extent cx="3329940" cy="1226820"/>
                <wp:effectExtent l="0" t="0" r="22860" b="11430"/>
                <wp:wrapNone/>
                <wp:docPr id="592468538" name="Tekstvak 1"/>
                <wp:cNvGraphicFramePr/>
                <a:graphic xmlns:a="http://schemas.openxmlformats.org/drawingml/2006/main">
                  <a:graphicData uri="http://schemas.microsoft.com/office/word/2010/wordprocessingShape">
                    <wps:wsp>
                      <wps:cNvSpPr txBox="1"/>
                      <wps:spPr>
                        <a:xfrm>
                          <a:off x="0" y="0"/>
                          <a:ext cx="3329940" cy="1226820"/>
                        </a:xfrm>
                        <a:prstGeom prst="rect">
                          <a:avLst/>
                        </a:prstGeom>
                        <a:solidFill>
                          <a:schemeClr val="lt1"/>
                        </a:solidFill>
                        <a:ln w="6350">
                          <a:solidFill>
                            <a:prstClr val="black"/>
                          </a:solidFill>
                        </a:ln>
                      </wps:spPr>
                      <wps:txbx>
                        <w:txbxContent>
                          <w:p w14:paraId="054F8AA9" w14:textId="64AEAFB3" w:rsidR="002A1989" w:rsidRPr="002A1989" w:rsidRDefault="002A1989">
                            <w:r w:rsidRPr="002A1989">
                              <w:t xml:space="preserve">Amendement Regiobestuur: In overleg met </w:t>
                            </w:r>
                            <w:r>
                              <w:t>het landelijk bureau vult het re</w:t>
                            </w:r>
                            <w:r w:rsidR="00F60672">
                              <w:t xml:space="preserve">giobestuur </w:t>
                            </w:r>
                            <w:r>
                              <w:t xml:space="preserve">dit besluit aan met de volgende bepaling: </w:t>
                            </w:r>
                            <w:r>
                              <w:br/>
                              <w:t xml:space="preserve">- De LAC </w:t>
                            </w:r>
                            <w:r w:rsidR="006A6CF8">
                              <w:t>brengt e</w:t>
                            </w:r>
                            <w:r w:rsidR="00AA3079">
                              <w:t>e</w:t>
                            </w:r>
                            <w:r w:rsidR="006A6CF8">
                              <w:t>n advies uit over plaats nr. 2 toe en met 15 op de advieslijst.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2850CE" id="_x0000_t202" coordsize="21600,21600" o:spt="202" path="m,l,21600r21600,l21600,xe">
                <v:stroke joinstyle="miter"/>
                <v:path gradientshapeok="t" o:connecttype="rect"/>
              </v:shapetype>
              <v:shape id="Tekstvak 1" o:spid="_x0000_s1026" type="#_x0000_t202" style="position:absolute;margin-left:-7.8pt;margin-top:87.6pt;width:262.2pt;height:9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" fillcolor="white [3201]" strokeweight=".5pt">
                <v:textbox>
                  <w:txbxContent>
                    <w:p w14:paraId="054F8AA9" w14:textId="64AEAFB3" w:rsidR="002A1989" w:rsidRPr="002A1989" w:rsidRDefault="002A1989">
                      <w:r w:rsidRPr="002A1989">
                        <w:t xml:space="preserve">Amendement Regiobestuur: In overleg met </w:t>
                      </w:r>
                      <w:r>
                        <w:t>het landelijk bureau vult het re</w:t>
                      </w:r>
                      <w:r w:rsidR="00F60672">
                        <w:t xml:space="preserve">giobestuur </w:t>
                      </w:r>
                      <w:r>
                        <w:t xml:space="preserve">dit besluit aan met de volgende bepaling: </w:t>
                      </w:r>
                      <w:r>
                        <w:br/>
                        <w:t xml:space="preserve">- De LAC </w:t>
                      </w:r>
                      <w:r w:rsidR="006A6CF8">
                        <w:t>brengt e</w:t>
                      </w:r>
                      <w:r w:rsidR="00AA3079">
                        <w:t>e</w:t>
                      </w:r>
                      <w:r w:rsidR="006A6CF8">
                        <w:t>n advies uit over plaats nr. 2 toe en met 15 op de advieslijst.</w:t>
                      </w:r>
                    </w:p>
                  </w:txbxContent>
                </v:textbox>
              </v:shape>
            </w:pict>
          </mc:Fallback>
        </mc:AlternateContent>
      </w:r>
      <w:r w:rsidR="0050556B" w:rsidRPr="0050556B">
        <w:rPr>
          <w:b/>
          <w:bCs/>
        </w:rPr>
        <w:t>De algemene regio vergadering besluit</w:t>
      </w:r>
      <w:r w:rsidR="0050556B">
        <w:rPr>
          <w:b/>
          <w:bCs/>
        </w:rPr>
        <w:br/>
      </w:r>
      <w:r w:rsidR="005C2024" w:rsidRPr="00AD7396">
        <w:t>1.</w:t>
      </w:r>
      <w:r w:rsidR="005C2024" w:rsidRPr="001343C4">
        <w:t xml:space="preserve"> </w:t>
      </w:r>
      <w:r w:rsidR="00865C1C" w:rsidRPr="001343C4">
        <w:t>De lijstadviescommissie voor PS27</w:t>
      </w:r>
      <w:r w:rsidR="00511D88">
        <w:t xml:space="preserve"> in te stellen</w:t>
      </w:r>
      <w:r w:rsidR="00865C1C" w:rsidRPr="001343C4">
        <w:t xml:space="preserve"> </w:t>
      </w:r>
      <w:r w:rsidR="00865C1C" w:rsidRPr="001343C4">
        <w:br/>
        <w:t xml:space="preserve">2. </w:t>
      </w:r>
      <w:r w:rsidR="008C439C" w:rsidRPr="001343C4">
        <w:t xml:space="preserve">De samenstelling van de LAC zoals in dit besluit is toegevoegd vast te stellen </w:t>
      </w:r>
      <w:r w:rsidR="001343C4" w:rsidRPr="001343C4">
        <w:br/>
        <w:t>3. De opdracht aan de LAC vast te stellen</w:t>
      </w:r>
      <w:r w:rsidR="0050556B" w:rsidRPr="001343C4">
        <w:br/>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r w:rsidR="0050556B" w:rsidRPr="0050556B">
        <w:rPr>
          <w:b/>
          <w:bCs/>
        </w:rPr>
        <w:tab/>
      </w:r>
    </w:p>
    <w:p w14:paraId="76C9BCD3" w14:textId="293F852A" w:rsidR="00170308" w:rsidRDefault="00170308" w:rsidP="0050556B">
      <w:pPr>
        <w:rPr>
          <w:b/>
          <w:bCs/>
        </w:rPr>
      </w:pPr>
    </w:p>
    <w:p w14:paraId="1288FF6A" w14:textId="7561E30F" w:rsidR="00170308" w:rsidRDefault="00170308" w:rsidP="0050556B">
      <w:pPr>
        <w:rPr>
          <w:b/>
          <w:bCs/>
        </w:rPr>
      </w:pPr>
    </w:p>
    <w:p w14:paraId="26690301" w14:textId="3DDECEC8" w:rsidR="00170308" w:rsidRDefault="00170308" w:rsidP="0050556B">
      <w:pPr>
        <w:rPr>
          <w:b/>
          <w:bCs/>
        </w:rPr>
      </w:pPr>
    </w:p>
    <w:p w14:paraId="469AF88A" w14:textId="717C0291" w:rsidR="00170308" w:rsidRDefault="00170308" w:rsidP="0050556B">
      <w:pPr>
        <w:rPr>
          <w:b/>
          <w:bCs/>
        </w:rPr>
      </w:pPr>
    </w:p>
    <w:p w14:paraId="535F6BE9" w14:textId="6CA14330" w:rsidR="00170308" w:rsidRDefault="00170308" w:rsidP="0050556B">
      <w:pPr>
        <w:rPr>
          <w:b/>
          <w:bCs/>
        </w:rPr>
      </w:pPr>
    </w:p>
    <w:p w14:paraId="4FB7FB01" w14:textId="32CA0DE4" w:rsidR="00170308" w:rsidRDefault="00170308" w:rsidP="0050556B">
      <w:pPr>
        <w:rPr>
          <w:b/>
          <w:bCs/>
        </w:rPr>
      </w:pPr>
    </w:p>
    <w:p w14:paraId="0C06E149" w14:textId="6B3B67A9" w:rsidR="00170308" w:rsidRDefault="00170308" w:rsidP="0050556B">
      <w:pPr>
        <w:rPr>
          <w:b/>
          <w:bCs/>
        </w:rPr>
      </w:pPr>
    </w:p>
    <w:p w14:paraId="57CCDBD6" w14:textId="77777777" w:rsidR="00170308" w:rsidRDefault="00170308" w:rsidP="0050556B">
      <w:pPr>
        <w:rPr>
          <w:b/>
          <w:bCs/>
        </w:rPr>
      </w:pPr>
    </w:p>
    <w:p w14:paraId="3913E9D6" w14:textId="114BC051" w:rsidR="00170308" w:rsidRDefault="00170308" w:rsidP="0050556B">
      <w:pPr>
        <w:rPr>
          <w:b/>
          <w:bCs/>
        </w:rPr>
      </w:pPr>
    </w:p>
    <w:p w14:paraId="7C76DE68" w14:textId="3005E6E7" w:rsidR="00170308" w:rsidRDefault="00170308" w:rsidP="0050556B">
      <w:pPr>
        <w:rPr>
          <w:b/>
          <w:bCs/>
        </w:rPr>
      </w:pPr>
    </w:p>
    <w:p w14:paraId="4E4F16EB" w14:textId="26071ADC" w:rsidR="00170308" w:rsidRDefault="00170308" w:rsidP="0050556B">
      <w:pPr>
        <w:rPr>
          <w:b/>
          <w:bCs/>
        </w:rPr>
      </w:pPr>
    </w:p>
    <w:p w14:paraId="65567415" w14:textId="3CE0DAD2" w:rsidR="00170308" w:rsidRDefault="00170308" w:rsidP="0050556B">
      <w:pPr>
        <w:rPr>
          <w:b/>
          <w:bCs/>
        </w:rPr>
      </w:pPr>
    </w:p>
    <w:p w14:paraId="44A31259" w14:textId="77777777" w:rsidR="00170308" w:rsidRDefault="00170308" w:rsidP="0050556B">
      <w:pPr>
        <w:rPr>
          <w:b/>
          <w:bCs/>
        </w:rPr>
      </w:pPr>
    </w:p>
    <w:p w14:paraId="0A4C9B37" w14:textId="0ED9F29D" w:rsidR="00170308" w:rsidRDefault="00170308" w:rsidP="0050556B">
      <w:pPr>
        <w:rPr>
          <w:b/>
          <w:bCs/>
        </w:rPr>
      </w:pPr>
    </w:p>
    <w:tbl>
      <w:tblPr>
        <w:tblStyle w:val="Tabelraster"/>
        <w:tblW w:w="0" w:type="auto"/>
        <w:tblLook w:val="04A0" w:firstRow="1" w:lastRow="0" w:firstColumn="1" w:lastColumn="0" w:noHBand="0" w:noVBand="1"/>
      </w:tblPr>
      <w:tblGrid>
        <w:gridCol w:w="4508"/>
        <w:gridCol w:w="4508"/>
      </w:tblGrid>
      <w:tr w:rsidR="00170308" w14:paraId="1A128C07" w14:textId="77777777" w:rsidTr="00353DC9">
        <w:tc>
          <w:tcPr>
            <w:tcW w:w="9016" w:type="dxa"/>
            <w:gridSpan w:val="2"/>
          </w:tcPr>
          <w:p w14:paraId="0D128204" w14:textId="4A4582F1" w:rsidR="00170308" w:rsidRDefault="00170308" w:rsidP="0050556B">
            <w:pPr>
              <w:rPr>
                <w:b/>
                <w:bCs/>
              </w:rPr>
            </w:pPr>
            <w:r>
              <w:rPr>
                <w:b/>
                <w:bCs/>
              </w:rPr>
              <w:t xml:space="preserve">Aldus besloten in de algemene regiovergadering D66 </w:t>
            </w:r>
            <w:r w:rsidR="00286CA7">
              <w:rPr>
                <w:b/>
                <w:bCs/>
              </w:rPr>
              <w:t>Fryslân</w:t>
            </w:r>
            <w:r>
              <w:rPr>
                <w:b/>
                <w:bCs/>
              </w:rPr>
              <w:t xml:space="preserve"> bij een te</w:t>
            </w:r>
            <w:r w:rsidR="00B828CF">
              <w:rPr>
                <w:b/>
                <w:bCs/>
              </w:rPr>
              <w:t xml:space="preserve"> Leeuwarden op</w:t>
            </w:r>
            <w:r>
              <w:rPr>
                <w:b/>
                <w:bCs/>
              </w:rPr>
              <w:t xml:space="preserve"> </w:t>
            </w:r>
            <w:r w:rsidR="00BD1B50">
              <w:rPr>
                <w:b/>
                <w:bCs/>
              </w:rPr>
              <w:t>26 maart</w:t>
            </w:r>
            <w:r>
              <w:rPr>
                <w:b/>
                <w:bCs/>
              </w:rPr>
              <w:t xml:space="preserve"> 2026 </w:t>
            </w:r>
          </w:p>
        </w:tc>
      </w:tr>
      <w:tr w:rsidR="00AD7396" w14:paraId="10631C0A" w14:textId="77777777" w:rsidTr="00AD7396">
        <w:tc>
          <w:tcPr>
            <w:tcW w:w="4508" w:type="dxa"/>
          </w:tcPr>
          <w:p w14:paraId="70E8968F" w14:textId="77777777" w:rsidR="00AD7396" w:rsidRDefault="00170308" w:rsidP="0050556B">
            <w:pPr>
              <w:rPr>
                <w:b/>
                <w:bCs/>
              </w:rPr>
            </w:pPr>
            <w:r>
              <w:rPr>
                <w:b/>
                <w:bCs/>
              </w:rPr>
              <w:t xml:space="preserve">Voorzitter </w:t>
            </w:r>
          </w:p>
          <w:p w14:paraId="27582422" w14:textId="1EE92DFC" w:rsidR="00170308" w:rsidRDefault="00170308" w:rsidP="0050556B">
            <w:pPr>
              <w:rPr>
                <w:b/>
                <w:bCs/>
              </w:rPr>
            </w:pPr>
            <w:r>
              <w:rPr>
                <w:b/>
                <w:bCs/>
              </w:rPr>
              <w:t xml:space="preserve">J. W. Dam </w:t>
            </w:r>
          </w:p>
          <w:p w14:paraId="5492A156" w14:textId="310D73EF" w:rsidR="00170308" w:rsidRDefault="00170308" w:rsidP="0050556B">
            <w:pPr>
              <w:rPr>
                <w:b/>
                <w:bCs/>
              </w:rPr>
            </w:pPr>
          </w:p>
        </w:tc>
        <w:tc>
          <w:tcPr>
            <w:tcW w:w="4508" w:type="dxa"/>
          </w:tcPr>
          <w:p w14:paraId="781DEA90" w14:textId="77777777" w:rsidR="00AD7396" w:rsidRDefault="00170308" w:rsidP="0050556B">
            <w:pPr>
              <w:rPr>
                <w:b/>
                <w:bCs/>
              </w:rPr>
            </w:pPr>
            <w:r>
              <w:rPr>
                <w:b/>
                <w:bCs/>
              </w:rPr>
              <w:t xml:space="preserve">Secretaris </w:t>
            </w:r>
          </w:p>
          <w:p w14:paraId="1844544F" w14:textId="34A71EB3" w:rsidR="00170308" w:rsidRDefault="00170308" w:rsidP="0050556B">
            <w:pPr>
              <w:rPr>
                <w:b/>
                <w:bCs/>
              </w:rPr>
            </w:pPr>
            <w:r>
              <w:rPr>
                <w:b/>
                <w:bCs/>
              </w:rPr>
              <w:t>J. Bos</w:t>
            </w:r>
          </w:p>
        </w:tc>
      </w:tr>
    </w:tbl>
    <w:p w14:paraId="7C98B9B2" w14:textId="77777777" w:rsidR="00511D88" w:rsidRDefault="0050556B" w:rsidP="0050556B">
      <w:pPr>
        <w:rPr>
          <w:b/>
          <w:bCs/>
        </w:rPr>
      </w:pP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r w:rsidRPr="0050556B">
        <w:rPr>
          <w:b/>
          <w:bCs/>
        </w:rPr>
        <w:tab/>
      </w:r>
    </w:p>
    <w:p w14:paraId="37DCCEE5" w14:textId="0A885429" w:rsidR="00CE219D" w:rsidRDefault="0050556B" w:rsidP="0050556B">
      <w:pPr>
        <w:rPr>
          <w:b/>
          <w:bCs/>
        </w:rPr>
      </w:pPr>
      <w:r w:rsidRPr="0050556B">
        <w:rPr>
          <w:b/>
          <w:bCs/>
        </w:rPr>
        <w:tab/>
      </w:r>
      <w:r w:rsidRPr="0050556B">
        <w:rPr>
          <w:b/>
          <w:bCs/>
        </w:rPr>
        <w:tab/>
      </w:r>
    </w:p>
    <w:p w14:paraId="4DD7D814" w14:textId="17FEAC59" w:rsidR="00170308" w:rsidRDefault="0050556B" w:rsidP="0050556B">
      <w:pPr>
        <w:rPr>
          <w:b/>
          <w:bCs/>
        </w:rPr>
      </w:pPr>
      <w:r w:rsidRPr="0050556B">
        <w:rPr>
          <w:b/>
          <w:bCs/>
        </w:rPr>
        <w:tab/>
      </w:r>
      <w:r w:rsidRPr="0050556B">
        <w:rPr>
          <w:b/>
          <w:bCs/>
        </w:rPr>
        <w:tab/>
      </w:r>
      <w:r w:rsidRPr="0050556B">
        <w:rPr>
          <w:b/>
          <w:bCs/>
        </w:rPr>
        <w:tab/>
      </w:r>
    </w:p>
    <w:p w14:paraId="42BFE9D6" w14:textId="256CD934" w:rsidR="000B05B7" w:rsidRDefault="008D5A51" w:rsidP="0050556B">
      <w:r>
        <w:rPr>
          <w:b/>
          <w:bCs/>
        </w:rPr>
        <w:lastRenderedPageBreak/>
        <w:t>Inleiding</w:t>
      </w:r>
      <w:r>
        <w:rPr>
          <w:b/>
          <w:bCs/>
        </w:rPr>
        <w:br/>
      </w:r>
      <w:r w:rsidR="00ED00F0">
        <w:t xml:space="preserve">Voor het samenstelling van de advieslijst voor PS27 is het nodig om de lijst adviescommissie (LAC) in te stellen. Deze commissie </w:t>
      </w:r>
      <w:r w:rsidR="003565E9">
        <w:t xml:space="preserve">is verantwoordelijk voor het samenstellen van de advieslijst die onder de leden in stemming zal worden gebracht. </w:t>
      </w:r>
      <w:r w:rsidR="003D6C37">
        <w:t xml:space="preserve">De LAC doet dit met de opdracht </w:t>
      </w:r>
      <w:r w:rsidR="009A7DEF">
        <w:t xml:space="preserve">aan de LAC in de hand. </w:t>
      </w:r>
      <w:r w:rsidR="003D6C37">
        <w:t xml:space="preserve">Met dit besluit stelt u als ARV de LAC </w:t>
      </w:r>
      <w:r w:rsidR="009A7DEF">
        <w:t xml:space="preserve">in, stelt u de samenstelling van de LAC vast en stelt u de opdracht aan de LAC vast. </w:t>
      </w:r>
      <w:r w:rsidR="00AB49DF">
        <w:t>Het regiobestuur is gemandateerd om het lid van buitenaf te werven.</w:t>
      </w:r>
      <w:r w:rsidR="00CE219D">
        <w:br/>
      </w:r>
    </w:p>
    <w:p w14:paraId="2808BA65" w14:textId="4C585206" w:rsidR="00F64142" w:rsidRDefault="00CE219D" w:rsidP="0050556B">
      <w:pPr>
        <w:rPr>
          <w:b/>
          <w:bCs/>
        </w:rPr>
      </w:pPr>
      <w:r w:rsidRPr="00F64142">
        <w:rPr>
          <w:b/>
          <w:bCs/>
        </w:rPr>
        <w:t xml:space="preserve">Samenstelling </w:t>
      </w:r>
      <w:r w:rsidR="00F64142" w:rsidRPr="00F64142">
        <w:rPr>
          <w:b/>
          <w:bCs/>
        </w:rPr>
        <w:t xml:space="preserve">LAC </w:t>
      </w:r>
    </w:p>
    <w:tbl>
      <w:tblPr>
        <w:tblStyle w:val="Tabelraster"/>
        <w:tblW w:w="0" w:type="auto"/>
        <w:tblLook w:val="04A0" w:firstRow="1" w:lastRow="0" w:firstColumn="1" w:lastColumn="0" w:noHBand="0" w:noVBand="1"/>
      </w:tblPr>
      <w:tblGrid>
        <w:gridCol w:w="4508"/>
        <w:gridCol w:w="4508"/>
      </w:tblGrid>
      <w:tr w:rsidR="00F64142" w14:paraId="20657C7E" w14:textId="77777777" w:rsidTr="00F64142">
        <w:tc>
          <w:tcPr>
            <w:tcW w:w="4508" w:type="dxa"/>
          </w:tcPr>
          <w:p w14:paraId="69101BD3" w14:textId="23B06644" w:rsidR="00F64142" w:rsidRDefault="00F64142" w:rsidP="0050556B">
            <w:pPr>
              <w:rPr>
                <w:b/>
                <w:bCs/>
              </w:rPr>
            </w:pPr>
            <w:r>
              <w:rPr>
                <w:b/>
                <w:bCs/>
              </w:rPr>
              <w:t>Lijstrekker</w:t>
            </w:r>
          </w:p>
        </w:tc>
        <w:tc>
          <w:tcPr>
            <w:tcW w:w="4508" w:type="dxa"/>
          </w:tcPr>
          <w:p w14:paraId="2A086DB5" w14:textId="506C7DEC" w:rsidR="00F64142" w:rsidRDefault="00B52BCB" w:rsidP="0050556B">
            <w:pPr>
              <w:rPr>
                <w:b/>
                <w:bCs/>
              </w:rPr>
            </w:pPr>
            <w:r>
              <w:rPr>
                <w:b/>
                <w:bCs/>
              </w:rPr>
              <w:t xml:space="preserve">Te verkiezen lijstrekker </w:t>
            </w:r>
          </w:p>
        </w:tc>
      </w:tr>
      <w:tr w:rsidR="00F64142" w14:paraId="79076CE6" w14:textId="77777777" w:rsidTr="00F64142">
        <w:tc>
          <w:tcPr>
            <w:tcW w:w="4508" w:type="dxa"/>
          </w:tcPr>
          <w:p w14:paraId="7065A90A" w14:textId="76558374" w:rsidR="00F64142" w:rsidRDefault="00B52BCB" w:rsidP="0050556B">
            <w:pPr>
              <w:rPr>
                <w:b/>
                <w:bCs/>
              </w:rPr>
            </w:pPr>
            <w:r>
              <w:rPr>
                <w:b/>
                <w:bCs/>
              </w:rPr>
              <w:t>Voorzitter Regiobestuur</w:t>
            </w:r>
          </w:p>
        </w:tc>
        <w:tc>
          <w:tcPr>
            <w:tcW w:w="4508" w:type="dxa"/>
          </w:tcPr>
          <w:p w14:paraId="0712D87A" w14:textId="74863E94" w:rsidR="00F64142" w:rsidRDefault="00B52BCB" w:rsidP="0050556B">
            <w:pPr>
              <w:rPr>
                <w:b/>
                <w:bCs/>
              </w:rPr>
            </w:pPr>
            <w:r>
              <w:rPr>
                <w:b/>
                <w:bCs/>
              </w:rPr>
              <w:t xml:space="preserve">J.W. Dam </w:t>
            </w:r>
          </w:p>
        </w:tc>
      </w:tr>
      <w:tr w:rsidR="00F64142" w14:paraId="5786CBAC" w14:textId="77777777" w:rsidTr="00F64142">
        <w:tc>
          <w:tcPr>
            <w:tcW w:w="4508" w:type="dxa"/>
          </w:tcPr>
          <w:p w14:paraId="2CE9B6AE" w14:textId="09BAA2DD" w:rsidR="00F64142" w:rsidRDefault="00B52BCB" w:rsidP="0050556B">
            <w:pPr>
              <w:rPr>
                <w:b/>
                <w:bCs/>
              </w:rPr>
            </w:pPr>
            <w:r>
              <w:rPr>
                <w:b/>
                <w:bCs/>
              </w:rPr>
              <w:t xml:space="preserve">Lid van buiten de regio </w:t>
            </w:r>
          </w:p>
        </w:tc>
        <w:tc>
          <w:tcPr>
            <w:tcW w:w="4508" w:type="dxa"/>
          </w:tcPr>
          <w:p w14:paraId="1D120642" w14:textId="3051954E" w:rsidR="00F64142" w:rsidRDefault="00B52BCB" w:rsidP="0050556B">
            <w:pPr>
              <w:rPr>
                <w:b/>
                <w:bCs/>
              </w:rPr>
            </w:pPr>
            <w:proofErr w:type="spellStart"/>
            <w:r>
              <w:rPr>
                <w:b/>
                <w:bCs/>
              </w:rPr>
              <w:t>Ntb</w:t>
            </w:r>
            <w:proofErr w:type="spellEnd"/>
            <w:r>
              <w:rPr>
                <w:b/>
                <w:bCs/>
              </w:rPr>
              <w:t>.</w:t>
            </w:r>
          </w:p>
        </w:tc>
      </w:tr>
    </w:tbl>
    <w:p w14:paraId="148E07DC" w14:textId="42B6A72C" w:rsidR="00B52BCB" w:rsidRDefault="00B52BCB" w:rsidP="0050556B">
      <w:pPr>
        <w:rPr>
          <w:b/>
          <w:bCs/>
        </w:rPr>
      </w:pPr>
    </w:p>
    <w:p w14:paraId="7DD16A09" w14:textId="11E7F2F8" w:rsidR="00B52BCB" w:rsidRDefault="00B52BCB" w:rsidP="0050556B">
      <w:pPr>
        <w:rPr>
          <w:b/>
          <w:bCs/>
        </w:rPr>
      </w:pPr>
    </w:p>
    <w:p w14:paraId="0C6D14F2" w14:textId="18E6B0EF" w:rsidR="00797C4E" w:rsidRPr="004F33DF" w:rsidRDefault="00B52BCB" w:rsidP="0050556B">
      <w:r>
        <w:rPr>
          <w:b/>
          <w:bCs/>
        </w:rPr>
        <w:t>Opdracht aan de LAC</w:t>
      </w:r>
      <w:r w:rsidR="000E1AA2">
        <w:rPr>
          <w:b/>
          <w:bCs/>
        </w:rPr>
        <w:br/>
      </w:r>
      <w:r w:rsidR="000E1AA2" w:rsidRPr="004F33DF">
        <w:t xml:space="preserve">De regiovergadering geeft de LAC de opdracht mee om kandidaten te toetsen aan </w:t>
      </w:r>
      <w:r w:rsidR="001B3E4B" w:rsidRPr="004F33DF">
        <w:t>het vastgestelde profiel statenlid</w:t>
      </w:r>
      <w:r w:rsidR="00450541" w:rsidRPr="004F33DF">
        <w:t xml:space="preserve">. Daarnaast krijgt de LAC de opdracht om vanuit de geschikt bevonden kandidaten een advieslijst op te stellen </w:t>
      </w:r>
      <w:r w:rsidR="00DD0F0E" w:rsidRPr="004F33DF">
        <w:t xml:space="preserve">met oog voor individuele kwaliteiten </w:t>
      </w:r>
      <w:r w:rsidR="004F33DF" w:rsidRPr="004F33DF">
        <w:t>en een goed team in de nieuwe fractie. Ten slotte krijgt de LAC de opdracht om bij het samenstellen van de advieslijst rekening te houden met diversiteit in de breedste zin van het woord.</w:t>
      </w:r>
      <w:r w:rsidR="009710F2">
        <w:t xml:space="preserve"> </w:t>
      </w:r>
    </w:p>
    <w:sectPr w:rsidR="00797C4E" w:rsidRPr="004F33DF">
      <w:headerReference w:type="default" r:id="rId8"/>
      <w:footerReference w:type="default" r:id="rId9"/>
      <w:pgSz w:w="11906" w:h="16838"/>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8BF7" w14:textId="77777777" w:rsidR="00C1221F" w:rsidRDefault="00C1221F">
      <w:pPr>
        <w:spacing w:after="0" w:line="240" w:lineRule="auto"/>
      </w:pPr>
      <w:r>
        <w:separator/>
      </w:r>
    </w:p>
  </w:endnote>
  <w:endnote w:type="continuationSeparator" w:id="0">
    <w:p w14:paraId="4DA12403" w14:textId="77777777" w:rsidR="00C1221F" w:rsidRDefault="00C1221F">
      <w:pPr>
        <w:spacing w:after="0" w:line="240" w:lineRule="auto"/>
      </w:pPr>
      <w:r>
        <w:continuationSeparator/>
      </w:r>
    </w:p>
  </w:endnote>
  <w:endnote w:type="continuationNotice" w:id="1">
    <w:p w14:paraId="3099EE4C" w14:textId="77777777" w:rsidR="00C1221F" w:rsidRDefault="00C12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Medium">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ADF1" w14:textId="77777777" w:rsidR="008E603D" w:rsidRDefault="008E603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DBE7" w14:textId="77777777" w:rsidR="00C1221F" w:rsidRDefault="00C1221F">
      <w:pPr>
        <w:spacing w:after="0" w:line="240" w:lineRule="auto"/>
      </w:pPr>
      <w:r>
        <w:separator/>
      </w:r>
    </w:p>
  </w:footnote>
  <w:footnote w:type="continuationSeparator" w:id="0">
    <w:p w14:paraId="40BA9F15" w14:textId="77777777" w:rsidR="00C1221F" w:rsidRDefault="00C1221F">
      <w:pPr>
        <w:spacing w:after="0" w:line="240" w:lineRule="auto"/>
      </w:pPr>
      <w:r>
        <w:continuationSeparator/>
      </w:r>
    </w:p>
  </w:footnote>
  <w:footnote w:type="continuationNotice" w:id="1">
    <w:p w14:paraId="0925991E" w14:textId="77777777" w:rsidR="00C1221F" w:rsidRDefault="00C12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205D" w14:textId="5573FCE8" w:rsidR="000846AF" w:rsidRPr="004A521D" w:rsidRDefault="004A521D" w:rsidP="004A521D">
    <w:pPr>
      <w:pStyle w:val="Koptekst"/>
      <w:jc w:val="right"/>
    </w:pPr>
    <w:r>
      <w:rPr>
        <w:noProof/>
      </w:rPr>
      <w:drawing>
        <wp:inline distT="0" distB="0" distL="0" distR="0" wp14:anchorId="196EC4AE" wp14:editId="22AB4BAC">
          <wp:extent cx="953770" cy="649337"/>
          <wp:effectExtent l="0" t="0" r="0" b="0"/>
          <wp:docPr id="11637953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080" cy="6604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0A"/>
    <w:multiLevelType w:val="hybridMultilevel"/>
    <w:tmpl w:val="CC649328"/>
    <w:lvl w:ilvl="0" w:tplc="07B2A5A2">
      <w:start w:val="9"/>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B23FBB"/>
    <w:multiLevelType w:val="hybridMultilevel"/>
    <w:tmpl w:val="B42A48C2"/>
    <w:lvl w:ilvl="0" w:tplc="440ABAC6">
      <w:start w:val="9"/>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9F3BB6"/>
    <w:multiLevelType w:val="hybridMultilevel"/>
    <w:tmpl w:val="BB065F8E"/>
    <w:lvl w:ilvl="0" w:tplc="0824D082">
      <w:start w:val="7"/>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D36DFD"/>
    <w:multiLevelType w:val="hybridMultilevel"/>
    <w:tmpl w:val="A4B676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62A60"/>
    <w:multiLevelType w:val="multilevel"/>
    <w:tmpl w:val="C7BE56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63955F9"/>
    <w:multiLevelType w:val="hybridMultilevel"/>
    <w:tmpl w:val="3EB865D6"/>
    <w:lvl w:ilvl="0" w:tplc="908A8A76">
      <w:start w:val="6"/>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472FC6"/>
    <w:multiLevelType w:val="hybridMultilevel"/>
    <w:tmpl w:val="179E86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007446"/>
    <w:multiLevelType w:val="hybridMultilevel"/>
    <w:tmpl w:val="D102ED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56080B"/>
    <w:multiLevelType w:val="hybridMultilevel"/>
    <w:tmpl w:val="88BE7D98"/>
    <w:lvl w:ilvl="0" w:tplc="1E4483FA">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FF2258"/>
    <w:multiLevelType w:val="hybridMultilevel"/>
    <w:tmpl w:val="AEF8F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590AE8"/>
    <w:multiLevelType w:val="hybridMultilevel"/>
    <w:tmpl w:val="A2924986"/>
    <w:lvl w:ilvl="0" w:tplc="B762C9A6">
      <w:start w:val="1"/>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422071"/>
    <w:multiLevelType w:val="hybridMultilevel"/>
    <w:tmpl w:val="AB5C6CD2"/>
    <w:lvl w:ilvl="0" w:tplc="9D74FB84">
      <w:start w:val="11"/>
      <w:numFmt w:val="bullet"/>
      <w:lvlText w:val="-"/>
      <w:lvlJc w:val="left"/>
      <w:pPr>
        <w:ind w:left="408" w:hanging="360"/>
      </w:pPr>
      <w:rPr>
        <w:rFonts w:ascii="Inter Medium" w:eastAsia="Inter Medium" w:hAnsi="Inter Medium" w:cs="Inter Medium"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12" w15:restartNumberingAfterBreak="0">
    <w:nsid w:val="75BD341F"/>
    <w:multiLevelType w:val="hybridMultilevel"/>
    <w:tmpl w:val="EBCECC6A"/>
    <w:lvl w:ilvl="0" w:tplc="CA50139E">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512770"/>
    <w:multiLevelType w:val="hybridMultilevel"/>
    <w:tmpl w:val="0A688C08"/>
    <w:lvl w:ilvl="0" w:tplc="97B2F704">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0F0673"/>
    <w:multiLevelType w:val="hybridMultilevel"/>
    <w:tmpl w:val="BCEE7944"/>
    <w:lvl w:ilvl="0" w:tplc="38823EE8">
      <w:start w:val="6"/>
      <w:numFmt w:val="bullet"/>
      <w:lvlText w:val="-"/>
      <w:lvlJc w:val="left"/>
      <w:pPr>
        <w:ind w:left="720" w:hanging="360"/>
      </w:pPr>
      <w:rPr>
        <w:rFonts w:ascii="Inter Medium" w:eastAsia="Inter Medium" w:hAnsi="Inter Medium" w:cs="Inter 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8651713">
    <w:abstractNumId w:val="4"/>
  </w:num>
  <w:num w:numId="2" w16cid:durableId="2027632920">
    <w:abstractNumId w:val="14"/>
  </w:num>
  <w:num w:numId="3" w16cid:durableId="116261979">
    <w:abstractNumId w:val="5"/>
  </w:num>
  <w:num w:numId="4" w16cid:durableId="10571856">
    <w:abstractNumId w:val="12"/>
  </w:num>
  <w:num w:numId="5" w16cid:durableId="1085566241">
    <w:abstractNumId w:val="13"/>
  </w:num>
  <w:num w:numId="6" w16cid:durableId="1167135076">
    <w:abstractNumId w:val="10"/>
  </w:num>
  <w:num w:numId="7" w16cid:durableId="1306662102">
    <w:abstractNumId w:val="2"/>
  </w:num>
  <w:num w:numId="8" w16cid:durableId="1488395230">
    <w:abstractNumId w:val="11"/>
  </w:num>
  <w:num w:numId="9" w16cid:durableId="179974634">
    <w:abstractNumId w:val="8"/>
  </w:num>
  <w:num w:numId="10" w16cid:durableId="214660193">
    <w:abstractNumId w:val="0"/>
  </w:num>
  <w:num w:numId="11" w16cid:durableId="69886199">
    <w:abstractNumId w:val="1"/>
  </w:num>
  <w:num w:numId="12" w16cid:durableId="1369838938">
    <w:abstractNumId w:val="7"/>
  </w:num>
  <w:num w:numId="13" w16cid:durableId="1642147463">
    <w:abstractNumId w:val="6"/>
  </w:num>
  <w:num w:numId="14" w16cid:durableId="2049987209">
    <w:abstractNumId w:val="9"/>
  </w:num>
  <w:num w:numId="15" w16cid:durableId="1399985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3D"/>
    <w:rsid w:val="00006DE9"/>
    <w:rsid w:val="00010C91"/>
    <w:rsid w:val="00012C22"/>
    <w:rsid w:val="000303DA"/>
    <w:rsid w:val="00036AEE"/>
    <w:rsid w:val="00040789"/>
    <w:rsid w:val="00044845"/>
    <w:rsid w:val="000545B2"/>
    <w:rsid w:val="00054F4D"/>
    <w:rsid w:val="000674F9"/>
    <w:rsid w:val="00067CE2"/>
    <w:rsid w:val="00076EE1"/>
    <w:rsid w:val="00083484"/>
    <w:rsid w:val="000846AF"/>
    <w:rsid w:val="000A6C85"/>
    <w:rsid w:val="000B05B7"/>
    <w:rsid w:val="000B7C26"/>
    <w:rsid w:val="000E1AA2"/>
    <w:rsid w:val="000F5EDC"/>
    <w:rsid w:val="000F68F9"/>
    <w:rsid w:val="001114B9"/>
    <w:rsid w:val="00121615"/>
    <w:rsid w:val="001227A6"/>
    <w:rsid w:val="00122903"/>
    <w:rsid w:val="00125B16"/>
    <w:rsid w:val="001343C4"/>
    <w:rsid w:val="00145889"/>
    <w:rsid w:val="0016088E"/>
    <w:rsid w:val="00162091"/>
    <w:rsid w:val="00162ED7"/>
    <w:rsid w:val="00163CF4"/>
    <w:rsid w:val="00170308"/>
    <w:rsid w:val="00173C21"/>
    <w:rsid w:val="00187619"/>
    <w:rsid w:val="001A0A00"/>
    <w:rsid w:val="001B3E4B"/>
    <w:rsid w:val="001B5504"/>
    <w:rsid w:val="001C3BB3"/>
    <w:rsid w:val="001F5960"/>
    <w:rsid w:val="001F6EA1"/>
    <w:rsid w:val="0021466F"/>
    <w:rsid w:val="00227F56"/>
    <w:rsid w:val="002321E3"/>
    <w:rsid w:val="00251813"/>
    <w:rsid w:val="00265707"/>
    <w:rsid w:val="00267316"/>
    <w:rsid w:val="00286CA7"/>
    <w:rsid w:val="002A073A"/>
    <w:rsid w:val="002A1989"/>
    <w:rsid w:val="002A7FA1"/>
    <w:rsid w:val="002B1C0B"/>
    <w:rsid w:val="002C218B"/>
    <w:rsid w:val="002C76DB"/>
    <w:rsid w:val="002E0203"/>
    <w:rsid w:val="002F4282"/>
    <w:rsid w:val="002F4AD5"/>
    <w:rsid w:val="00317A9F"/>
    <w:rsid w:val="00323392"/>
    <w:rsid w:val="003565E9"/>
    <w:rsid w:val="0036791B"/>
    <w:rsid w:val="00373F14"/>
    <w:rsid w:val="003749DA"/>
    <w:rsid w:val="0039567D"/>
    <w:rsid w:val="003A26B8"/>
    <w:rsid w:val="003A615D"/>
    <w:rsid w:val="003B5B0D"/>
    <w:rsid w:val="003B61F9"/>
    <w:rsid w:val="003D6C37"/>
    <w:rsid w:val="003F43D8"/>
    <w:rsid w:val="003F6AAE"/>
    <w:rsid w:val="003F7B36"/>
    <w:rsid w:val="004004F5"/>
    <w:rsid w:val="00406B48"/>
    <w:rsid w:val="00411D22"/>
    <w:rsid w:val="00426881"/>
    <w:rsid w:val="00432857"/>
    <w:rsid w:val="00433685"/>
    <w:rsid w:val="00450541"/>
    <w:rsid w:val="00453A3D"/>
    <w:rsid w:val="004551FF"/>
    <w:rsid w:val="004566A1"/>
    <w:rsid w:val="004573AC"/>
    <w:rsid w:val="00461E7E"/>
    <w:rsid w:val="00465EDE"/>
    <w:rsid w:val="00480AFB"/>
    <w:rsid w:val="00481B06"/>
    <w:rsid w:val="00492C1F"/>
    <w:rsid w:val="00495288"/>
    <w:rsid w:val="004A521D"/>
    <w:rsid w:val="004B1EE7"/>
    <w:rsid w:val="004B2E64"/>
    <w:rsid w:val="004C33F3"/>
    <w:rsid w:val="004C7FD5"/>
    <w:rsid w:val="004D08BC"/>
    <w:rsid w:val="004D0F2E"/>
    <w:rsid w:val="004E3585"/>
    <w:rsid w:val="004F33DF"/>
    <w:rsid w:val="00500AAF"/>
    <w:rsid w:val="00502646"/>
    <w:rsid w:val="00503758"/>
    <w:rsid w:val="0050556B"/>
    <w:rsid w:val="00511D88"/>
    <w:rsid w:val="00513277"/>
    <w:rsid w:val="0052193F"/>
    <w:rsid w:val="00530E76"/>
    <w:rsid w:val="00536228"/>
    <w:rsid w:val="00541AFE"/>
    <w:rsid w:val="00561726"/>
    <w:rsid w:val="005623E5"/>
    <w:rsid w:val="00563400"/>
    <w:rsid w:val="00566CB1"/>
    <w:rsid w:val="00567D71"/>
    <w:rsid w:val="00593382"/>
    <w:rsid w:val="00593580"/>
    <w:rsid w:val="005A1220"/>
    <w:rsid w:val="005A1FD9"/>
    <w:rsid w:val="005A6163"/>
    <w:rsid w:val="005B5B07"/>
    <w:rsid w:val="005B740B"/>
    <w:rsid w:val="005C00F1"/>
    <w:rsid w:val="005C2024"/>
    <w:rsid w:val="005C5B48"/>
    <w:rsid w:val="00600B33"/>
    <w:rsid w:val="006032C8"/>
    <w:rsid w:val="00605816"/>
    <w:rsid w:val="0061545E"/>
    <w:rsid w:val="00627A37"/>
    <w:rsid w:val="00652F86"/>
    <w:rsid w:val="0066191E"/>
    <w:rsid w:val="00662108"/>
    <w:rsid w:val="00671EEC"/>
    <w:rsid w:val="006731D0"/>
    <w:rsid w:val="006937EC"/>
    <w:rsid w:val="0069509C"/>
    <w:rsid w:val="00695CED"/>
    <w:rsid w:val="006A1E00"/>
    <w:rsid w:val="006A6063"/>
    <w:rsid w:val="006A6CF8"/>
    <w:rsid w:val="006C090D"/>
    <w:rsid w:val="006C44F3"/>
    <w:rsid w:val="006E084E"/>
    <w:rsid w:val="0071519C"/>
    <w:rsid w:val="00725602"/>
    <w:rsid w:val="00727690"/>
    <w:rsid w:val="00732F20"/>
    <w:rsid w:val="00734B07"/>
    <w:rsid w:val="007364E2"/>
    <w:rsid w:val="00736D4E"/>
    <w:rsid w:val="0074322C"/>
    <w:rsid w:val="00756795"/>
    <w:rsid w:val="007801D8"/>
    <w:rsid w:val="007834AA"/>
    <w:rsid w:val="007841AD"/>
    <w:rsid w:val="00790349"/>
    <w:rsid w:val="007939F1"/>
    <w:rsid w:val="00797C4E"/>
    <w:rsid w:val="007A60A0"/>
    <w:rsid w:val="007A792A"/>
    <w:rsid w:val="007C3447"/>
    <w:rsid w:val="007D35FF"/>
    <w:rsid w:val="007F0501"/>
    <w:rsid w:val="007F6781"/>
    <w:rsid w:val="00846BB1"/>
    <w:rsid w:val="00847230"/>
    <w:rsid w:val="008528C2"/>
    <w:rsid w:val="00860CF2"/>
    <w:rsid w:val="00861B14"/>
    <w:rsid w:val="00865C1C"/>
    <w:rsid w:val="00871FCF"/>
    <w:rsid w:val="0087525C"/>
    <w:rsid w:val="00883F5A"/>
    <w:rsid w:val="00887C95"/>
    <w:rsid w:val="008A52A6"/>
    <w:rsid w:val="008A641C"/>
    <w:rsid w:val="008B391C"/>
    <w:rsid w:val="008C439C"/>
    <w:rsid w:val="008D5A51"/>
    <w:rsid w:val="008E603D"/>
    <w:rsid w:val="008F2317"/>
    <w:rsid w:val="008F42A6"/>
    <w:rsid w:val="008F4697"/>
    <w:rsid w:val="009106BF"/>
    <w:rsid w:val="009128A1"/>
    <w:rsid w:val="00924754"/>
    <w:rsid w:val="0092577A"/>
    <w:rsid w:val="009365AD"/>
    <w:rsid w:val="009441A1"/>
    <w:rsid w:val="00961313"/>
    <w:rsid w:val="00967943"/>
    <w:rsid w:val="009710F2"/>
    <w:rsid w:val="00972BC2"/>
    <w:rsid w:val="00987DE8"/>
    <w:rsid w:val="009944F2"/>
    <w:rsid w:val="009A493E"/>
    <w:rsid w:val="009A7DEF"/>
    <w:rsid w:val="009C7A44"/>
    <w:rsid w:val="009D171A"/>
    <w:rsid w:val="009D75C5"/>
    <w:rsid w:val="009E10D5"/>
    <w:rsid w:val="009F07F3"/>
    <w:rsid w:val="00A03202"/>
    <w:rsid w:val="00A06A1C"/>
    <w:rsid w:val="00A1244C"/>
    <w:rsid w:val="00A127D1"/>
    <w:rsid w:val="00A14C69"/>
    <w:rsid w:val="00A17301"/>
    <w:rsid w:val="00A31C13"/>
    <w:rsid w:val="00A33608"/>
    <w:rsid w:val="00A36FDA"/>
    <w:rsid w:val="00A37253"/>
    <w:rsid w:val="00A37C9E"/>
    <w:rsid w:val="00A41D7A"/>
    <w:rsid w:val="00A431C0"/>
    <w:rsid w:val="00A52FE6"/>
    <w:rsid w:val="00A662BC"/>
    <w:rsid w:val="00A74DDE"/>
    <w:rsid w:val="00A9575D"/>
    <w:rsid w:val="00AA3079"/>
    <w:rsid w:val="00AB0F5C"/>
    <w:rsid w:val="00AB49DF"/>
    <w:rsid w:val="00AD7396"/>
    <w:rsid w:val="00AE27DF"/>
    <w:rsid w:val="00AF0A0F"/>
    <w:rsid w:val="00AF1A9D"/>
    <w:rsid w:val="00AF5EDC"/>
    <w:rsid w:val="00B010F4"/>
    <w:rsid w:val="00B134DF"/>
    <w:rsid w:val="00B16B90"/>
    <w:rsid w:val="00B361B9"/>
    <w:rsid w:val="00B406ED"/>
    <w:rsid w:val="00B46A0B"/>
    <w:rsid w:val="00B5271E"/>
    <w:rsid w:val="00B52BCB"/>
    <w:rsid w:val="00B57EC3"/>
    <w:rsid w:val="00B61A4D"/>
    <w:rsid w:val="00B707A8"/>
    <w:rsid w:val="00B71016"/>
    <w:rsid w:val="00B828CF"/>
    <w:rsid w:val="00B95FCF"/>
    <w:rsid w:val="00BA0627"/>
    <w:rsid w:val="00BA0F15"/>
    <w:rsid w:val="00BA3B8B"/>
    <w:rsid w:val="00BA69AC"/>
    <w:rsid w:val="00BA70D9"/>
    <w:rsid w:val="00BB26BA"/>
    <w:rsid w:val="00BB43CC"/>
    <w:rsid w:val="00BB43D8"/>
    <w:rsid w:val="00BD1B50"/>
    <w:rsid w:val="00BE6A20"/>
    <w:rsid w:val="00BF6567"/>
    <w:rsid w:val="00C03554"/>
    <w:rsid w:val="00C1221F"/>
    <w:rsid w:val="00C125F5"/>
    <w:rsid w:val="00C22AAE"/>
    <w:rsid w:val="00C27EF2"/>
    <w:rsid w:val="00C37535"/>
    <w:rsid w:val="00C5633D"/>
    <w:rsid w:val="00C60B35"/>
    <w:rsid w:val="00C75D51"/>
    <w:rsid w:val="00C834E6"/>
    <w:rsid w:val="00C874FE"/>
    <w:rsid w:val="00CA2DFD"/>
    <w:rsid w:val="00CA45FB"/>
    <w:rsid w:val="00CA6DE0"/>
    <w:rsid w:val="00CB7107"/>
    <w:rsid w:val="00CB7C13"/>
    <w:rsid w:val="00CC2E0F"/>
    <w:rsid w:val="00CD794F"/>
    <w:rsid w:val="00CE219D"/>
    <w:rsid w:val="00CE4204"/>
    <w:rsid w:val="00D102AE"/>
    <w:rsid w:val="00D14A1D"/>
    <w:rsid w:val="00D15D88"/>
    <w:rsid w:val="00D30E46"/>
    <w:rsid w:val="00D43D31"/>
    <w:rsid w:val="00D56A4B"/>
    <w:rsid w:val="00D817F5"/>
    <w:rsid w:val="00D87F4C"/>
    <w:rsid w:val="00DA094E"/>
    <w:rsid w:val="00DB4DC1"/>
    <w:rsid w:val="00DD0F0E"/>
    <w:rsid w:val="00DD3F33"/>
    <w:rsid w:val="00DD401C"/>
    <w:rsid w:val="00DD4E22"/>
    <w:rsid w:val="00DD7E0F"/>
    <w:rsid w:val="00DE5A8B"/>
    <w:rsid w:val="00DE7725"/>
    <w:rsid w:val="00E0177D"/>
    <w:rsid w:val="00E06D35"/>
    <w:rsid w:val="00E14B1F"/>
    <w:rsid w:val="00E2583E"/>
    <w:rsid w:val="00E31C7B"/>
    <w:rsid w:val="00E33488"/>
    <w:rsid w:val="00E40F90"/>
    <w:rsid w:val="00E44FA1"/>
    <w:rsid w:val="00E6076C"/>
    <w:rsid w:val="00E75DD7"/>
    <w:rsid w:val="00E76F4C"/>
    <w:rsid w:val="00E904A7"/>
    <w:rsid w:val="00EA1E4F"/>
    <w:rsid w:val="00EC128E"/>
    <w:rsid w:val="00EC40A5"/>
    <w:rsid w:val="00ED00F0"/>
    <w:rsid w:val="00ED22D8"/>
    <w:rsid w:val="00ED61A5"/>
    <w:rsid w:val="00EE76F8"/>
    <w:rsid w:val="00EF6E84"/>
    <w:rsid w:val="00F11111"/>
    <w:rsid w:val="00F11E01"/>
    <w:rsid w:val="00F152DF"/>
    <w:rsid w:val="00F260BF"/>
    <w:rsid w:val="00F42359"/>
    <w:rsid w:val="00F451D0"/>
    <w:rsid w:val="00F60672"/>
    <w:rsid w:val="00F60EC4"/>
    <w:rsid w:val="00F60F78"/>
    <w:rsid w:val="00F6309F"/>
    <w:rsid w:val="00F64142"/>
    <w:rsid w:val="00F6465B"/>
    <w:rsid w:val="00F64FA5"/>
    <w:rsid w:val="00F91786"/>
    <w:rsid w:val="00F93DB2"/>
    <w:rsid w:val="00FA012B"/>
    <w:rsid w:val="00FA1639"/>
    <w:rsid w:val="00FD4567"/>
    <w:rsid w:val="00FF42BB"/>
    <w:rsid w:val="00FF7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FC28"/>
  <w15:docId w15:val="{306792D9-681C-490D-9473-E809FAAE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1EE"/>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raster">
    <w:name w:val="Table Grid"/>
    <w:basedOn w:val="Standaardtabel"/>
    <w:rsid w:val="007F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B4EBA"/>
    <w:rPr>
      <w:color w:val="0563C1" w:themeColor="hyperlink"/>
      <w:u w:val="single"/>
    </w:rPr>
  </w:style>
  <w:style w:type="character" w:styleId="Onopgelostemelding">
    <w:name w:val="Unresolved Mention"/>
    <w:basedOn w:val="Standaardalinea-lettertype"/>
    <w:uiPriority w:val="99"/>
    <w:semiHidden/>
    <w:unhideWhenUsed/>
    <w:rsid w:val="007B4EBA"/>
    <w:rPr>
      <w:color w:val="605E5C"/>
      <w:shd w:val="clear" w:color="auto" w:fill="E1DFDD"/>
    </w:rPr>
  </w:style>
  <w:style w:type="paragraph" w:styleId="Lijstalinea">
    <w:name w:val="List Paragraph"/>
    <w:basedOn w:val="Standaard"/>
    <w:uiPriority w:val="34"/>
    <w:qFormat/>
    <w:rsid w:val="00F772A8"/>
    <w:pPr>
      <w:ind w:left="720"/>
      <w:contextualSpacing/>
    </w:pPr>
  </w:style>
  <w:style w:type="paragraph" w:styleId="Koptekst">
    <w:name w:val="header"/>
    <w:basedOn w:val="Standaard"/>
    <w:link w:val="KoptekstChar"/>
    <w:uiPriority w:val="99"/>
    <w:unhideWhenUsed/>
    <w:rsid w:val="00EF689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689A"/>
  </w:style>
  <w:style w:type="paragraph" w:styleId="Voettekst">
    <w:name w:val="footer"/>
    <w:basedOn w:val="Standaard"/>
    <w:link w:val="VoettekstChar"/>
    <w:uiPriority w:val="99"/>
    <w:unhideWhenUsed/>
    <w:rsid w:val="00EF68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689A"/>
  </w:style>
  <w:style w:type="character" w:styleId="GevolgdeHyperlink">
    <w:name w:val="FollowedHyperlink"/>
    <w:basedOn w:val="Standaardalinea-lettertype"/>
    <w:uiPriority w:val="99"/>
    <w:semiHidden/>
    <w:unhideWhenUsed/>
    <w:rsid w:val="00D26A83"/>
    <w:rPr>
      <w:color w:val="954F72" w:themeColor="followedHyperlink"/>
      <w:u w:val="single"/>
    </w:rPr>
  </w:style>
  <w:style w:type="paragraph" w:styleId="Tekstzonderopmaak">
    <w:name w:val="Plain Text"/>
    <w:basedOn w:val="Standaard"/>
    <w:link w:val="TekstzonderopmaakChar"/>
    <w:uiPriority w:val="99"/>
    <w:unhideWhenUsed/>
    <w:rsid w:val="00A50EDC"/>
    <w:pPr>
      <w:spacing w:after="0" w:line="240" w:lineRule="auto"/>
    </w:pPr>
    <w:rPr>
      <w:rFonts w:ascii="Arial" w:eastAsia="Times New Roman" w:hAnsi="Arial" w:cs="Consolas"/>
      <w:sz w:val="20"/>
      <w:szCs w:val="21"/>
    </w:rPr>
  </w:style>
  <w:style w:type="character" w:customStyle="1" w:styleId="TekstzonderopmaakChar">
    <w:name w:val="Tekst zonder opmaak Char"/>
    <w:basedOn w:val="Standaardalinea-lettertype"/>
    <w:link w:val="Tekstzonderopmaak"/>
    <w:uiPriority w:val="99"/>
    <w:rsid w:val="00A50EDC"/>
    <w:rPr>
      <w:rFonts w:ascii="Arial" w:eastAsia="Times New Roman" w:hAnsi="Arial" w:cs="Consolas"/>
      <w:sz w:val="20"/>
      <w:szCs w:val="21"/>
      <w:lang w:val="nl-NL"/>
    </w:rPr>
  </w:style>
  <w:style w:type="paragraph" w:styleId="Normaalweb">
    <w:name w:val="Normal (Web)"/>
    <w:basedOn w:val="Standaard"/>
    <w:uiPriority w:val="99"/>
    <w:unhideWhenUsed/>
    <w:rsid w:val="00E16444"/>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1B2E02"/>
    <w:rPr>
      <w:sz w:val="16"/>
      <w:szCs w:val="16"/>
    </w:rPr>
  </w:style>
  <w:style w:type="paragraph" w:styleId="Tekstopmerking">
    <w:name w:val="annotation text"/>
    <w:basedOn w:val="Standaard"/>
    <w:link w:val="TekstopmerkingChar"/>
    <w:uiPriority w:val="99"/>
    <w:unhideWhenUsed/>
    <w:rsid w:val="001B2E02"/>
    <w:pPr>
      <w:spacing w:line="240" w:lineRule="auto"/>
    </w:pPr>
    <w:rPr>
      <w:sz w:val="20"/>
      <w:szCs w:val="20"/>
    </w:rPr>
  </w:style>
  <w:style w:type="character" w:customStyle="1" w:styleId="TekstopmerkingChar">
    <w:name w:val="Tekst opmerking Char"/>
    <w:basedOn w:val="Standaardalinea-lettertype"/>
    <w:link w:val="Tekstopmerking"/>
    <w:uiPriority w:val="99"/>
    <w:rsid w:val="001B2E02"/>
    <w:rPr>
      <w:sz w:val="20"/>
      <w:szCs w:val="20"/>
    </w:rPr>
  </w:style>
  <w:style w:type="paragraph" w:styleId="Onderwerpvanopmerking">
    <w:name w:val="annotation subject"/>
    <w:basedOn w:val="Tekstopmerking"/>
    <w:next w:val="Tekstopmerking"/>
    <w:link w:val="OnderwerpvanopmerkingChar"/>
    <w:uiPriority w:val="99"/>
    <w:semiHidden/>
    <w:unhideWhenUsed/>
    <w:rsid w:val="001B2E02"/>
    <w:rPr>
      <w:b/>
      <w:bCs/>
    </w:rPr>
  </w:style>
  <w:style w:type="character" w:customStyle="1" w:styleId="OnderwerpvanopmerkingChar">
    <w:name w:val="Onderwerp van opmerking Char"/>
    <w:basedOn w:val="TekstopmerkingChar"/>
    <w:link w:val="Onderwerpvanopmerking"/>
    <w:uiPriority w:val="99"/>
    <w:semiHidden/>
    <w:rsid w:val="001B2E02"/>
    <w:rPr>
      <w:b/>
      <w:bCs/>
      <w:sz w:val="20"/>
      <w:szCs w:val="20"/>
    </w:rPr>
  </w:style>
  <w:style w:type="character" w:customStyle="1" w:styleId="Kop1Char">
    <w:name w:val="Kop 1 Char"/>
    <w:basedOn w:val="Standaardalinea-lettertype"/>
    <w:link w:val="Kop1"/>
    <w:uiPriority w:val="9"/>
    <w:rsid w:val="005451EE"/>
    <w:rPr>
      <w:rFonts w:asciiTheme="majorHAnsi" w:eastAsiaTheme="majorEastAsia" w:hAnsiTheme="majorHAnsi" w:cstheme="majorBidi"/>
      <w:color w:val="2F5496" w:themeColor="accent1" w:themeShade="BF"/>
      <w:sz w:val="32"/>
      <w:szCs w:val="32"/>
    </w:rPr>
  </w:style>
  <w:style w:type="paragraph" w:customStyle="1" w:styleId="paragraph">
    <w:name w:val="paragraph"/>
    <w:basedOn w:val="Standaard"/>
    <w:rsid w:val="00325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325A27"/>
  </w:style>
  <w:style w:type="character" w:customStyle="1" w:styleId="eop">
    <w:name w:val="eop"/>
    <w:basedOn w:val="Standaardalinea-lettertype"/>
    <w:rsid w:val="00325A27"/>
  </w:style>
  <w:style w:type="character" w:customStyle="1" w:styleId="spellingerror">
    <w:name w:val="spellingerror"/>
    <w:basedOn w:val="Standaardalinea-lettertype"/>
    <w:rsid w:val="00325A27"/>
  </w:style>
  <w:style w:type="character" w:customStyle="1" w:styleId="contextualspellingandgrammarerror">
    <w:name w:val="contextualspellingandgrammarerror"/>
    <w:basedOn w:val="Standaardalinea-lettertype"/>
    <w:rsid w:val="00465482"/>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0881">
      <w:bodyDiv w:val="1"/>
      <w:marLeft w:val="0"/>
      <w:marRight w:val="0"/>
      <w:marTop w:val="0"/>
      <w:marBottom w:val="0"/>
      <w:divBdr>
        <w:top w:val="none" w:sz="0" w:space="0" w:color="auto"/>
        <w:left w:val="none" w:sz="0" w:space="0" w:color="auto"/>
        <w:bottom w:val="none" w:sz="0" w:space="0" w:color="auto"/>
        <w:right w:val="none" w:sz="0" w:space="0" w:color="auto"/>
      </w:divBdr>
      <w:divsChild>
        <w:div w:id="1558316634">
          <w:marLeft w:val="0"/>
          <w:marRight w:val="0"/>
          <w:marTop w:val="0"/>
          <w:marBottom w:val="0"/>
          <w:divBdr>
            <w:top w:val="none" w:sz="0" w:space="0" w:color="auto"/>
            <w:left w:val="none" w:sz="0" w:space="0" w:color="auto"/>
            <w:bottom w:val="none" w:sz="0" w:space="0" w:color="auto"/>
            <w:right w:val="none" w:sz="0" w:space="0" w:color="auto"/>
          </w:divBdr>
          <w:divsChild>
            <w:div w:id="1721975448">
              <w:marLeft w:val="0"/>
              <w:marRight w:val="0"/>
              <w:marTop w:val="0"/>
              <w:marBottom w:val="0"/>
              <w:divBdr>
                <w:top w:val="none" w:sz="0" w:space="0" w:color="auto"/>
                <w:left w:val="none" w:sz="0" w:space="0" w:color="auto"/>
                <w:bottom w:val="none" w:sz="0" w:space="0" w:color="auto"/>
                <w:right w:val="none" w:sz="0" w:space="0" w:color="auto"/>
              </w:divBdr>
            </w:div>
          </w:divsChild>
        </w:div>
        <w:div w:id="817457311">
          <w:marLeft w:val="0"/>
          <w:marRight w:val="0"/>
          <w:marTop w:val="0"/>
          <w:marBottom w:val="0"/>
          <w:divBdr>
            <w:top w:val="none" w:sz="0" w:space="0" w:color="auto"/>
            <w:left w:val="none" w:sz="0" w:space="0" w:color="auto"/>
            <w:bottom w:val="none" w:sz="0" w:space="0" w:color="auto"/>
            <w:right w:val="none" w:sz="0" w:space="0" w:color="auto"/>
          </w:divBdr>
          <w:divsChild>
            <w:div w:id="615404828">
              <w:marLeft w:val="0"/>
              <w:marRight w:val="0"/>
              <w:marTop w:val="0"/>
              <w:marBottom w:val="0"/>
              <w:divBdr>
                <w:top w:val="none" w:sz="0" w:space="0" w:color="auto"/>
                <w:left w:val="none" w:sz="0" w:space="0" w:color="auto"/>
                <w:bottom w:val="none" w:sz="0" w:space="0" w:color="auto"/>
                <w:right w:val="none" w:sz="0" w:space="0" w:color="auto"/>
              </w:divBdr>
            </w:div>
          </w:divsChild>
        </w:div>
        <w:div w:id="392823199">
          <w:marLeft w:val="0"/>
          <w:marRight w:val="0"/>
          <w:marTop w:val="0"/>
          <w:marBottom w:val="0"/>
          <w:divBdr>
            <w:top w:val="none" w:sz="0" w:space="0" w:color="auto"/>
            <w:left w:val="none" w:sz="0" w:space="0" w:color="auto"/>
            <w:bottom w:val="none" w:sz="0" w:space="0" w:color="auto"/>
            <w:right w:val="none" w:sz="0" w:space="0" w:color="auto"/>
          </w:divBdr>
          <w:divsChild>
            <w:div w:id="816531185">
              <w:marLeft w:val="0"/>
              <w:marRight w:val="0"/>
              <w:marTop w:val="0"/>
              <w:marBottom w:val="0"/>
              <w:divBdr>
                <w:top w:val="none" w:sz="0" w:space="0" w:color="auto"/>
                <w:left w:val="none" w:sz="0" w:space="0" w:color="auto"/>
                <w:bottom w:val="none" w:sz="0" w:space="0" w:color="auto"/>
                <w:right w:val="none" w:sz="0" w:space="0" w:color="auto"/>
              </w:divBdr>
            </w:div>
          </w:divsChild>
        </w:div>
        <w:div w:id="2041397322">
          <w:marLeft w:val="0"/>
          <w:marRight w:val="0"/>
          <w:marTop w:val="0"/>
          <w:marBottom w:val="0"/>
          <w:divBdr>
            <w:top w:val="none" w:sz="0" w:space="0" w:color="auto"/>
            <w:left w:val="none" w:sz="0" w:space="0" w:color="auto"/>
            <w:bottom w:val="none" w:sz="0" w:space="0" w:color="auto"/>
            <w:right w:val="none" w:sz="0" w:space="0" w:color="auto"/>
          </w:divBdr>
          <w:divsChild>
            <w:div w:id="908492785">
              <w:marLeft w:val="0"/>
              <w:marRight w:val="0"/>
              <w:marTop w:val="0"/>
              <w:marBottom w:val="0"/>
              <w:divBdr>
                <w:top w:val="none" w:sz="0" w:space="0" w:color="auto"/>
                <w:left w:val="none" w:sz="0" w:space="0" w:color="auto"/>
                <w:bottom w:val="none" w:sz="0" w:space="0" w:color="auto"/>
                <w:right w:val="none" w:sz="0" w:space="0" w:color="auto"/>
              </w:divBdr>
            </w:div>
          </w:divsChild>
        </w:div>
        <w:div w:id="237133389">
          <w:marLeft w:val="0"/>
          <w:marRight w:val="0"/>
          <w:marTop w:val="0"/>
          <w:marBottom w:val="0"/>
          <w:divBdr>
            <w:top w:val="none" w:sz="0" w:space="0" w:color="auto"/>
            <w:left w:val="none" w:sz="0" w:space="0" w:color="auto"/>
            <w:bottom w:val="none" w:sz="0" w:space="0" w:color="auto"/>
            <w:right w:val="none" w:sz="0" w:space="0" w:color="auto"/>
          </w:divBdr>
          <w:divsChild>
            <w:div w:id="1601254988">
              <w:marLeft w:val="0"/>
              <w:marRight w:val="0"/>
              <w:marTop w:val="0"/>
              <w:marBottom w:val="0"/>
              <w:divBdr>
                <w:top w:val="none" w:sz="0" w:space="0" w:color="auto"/>
                <w:left w:val="none" w:sz="0" w:space="0" w:color="auto"/>
                <w:bottom w:val="none" w:sz="0" w:space="0" w:color="auto"/>
                <w:right w:val="none" w:sz="0" w:space="0" w:color="auto"/>
              </w:divBdr>
            </w:div>
          </w:divsChild>
        </w:div>
        <w:div w:id="1892158135">
          <w:marLeft w:val="0"/>
          <w:marRight w:val="0"/>
          <w:marTop w:val="0"/>
          <w:marBottom w:val="0"/>
          <w:divBdr>
            <w:top w:val="none" w:sz="0" w:space="0" w:color="auto"/>
            <w:left w:val="none" w:sz="0" w:space="0" w:color="auto"/>
            <w:bottom w:val="none" w:sz="0" w:space="0" w:color="auto"/>
            <w:right w:val="none" w:sz="0" w:space="0" w:color="auto"/>
          </w:divBdr>
          <w:divsChild>
            <w:div w:id="1515534563">
              <w:marLeft w:val="0"/>
              <w:marRight w:val="0"/>
              <w:marTop w:val="0"/>
              <w:marBottom w:val="0"/>
              <w:divBdr>
                <w:top w:val="none" w:sz="0" w:space="0" w:color="auto"/>
                <w:left w:val="none" w:sz="0" w:space="0" w:color="auto"/>
                <w:bottom w:val="none" w:sz="0" w:space="0" w:color="auto"/>
                <w:right w:val="none" w:sz="0" w:space="0" w:color="auto"/>
              </w:divBdr>
            </w:div>
          </w:divsChild>
        </w:div>
        <w:div w:id="1868060034">
          <w:marLeft w:val="0"/>
          <w:marRight w:val="0"/>
          <w:marTop w:val="0"/>
          <w:marBottom w:val="0"/>
          <w:divBdr>
            <w:top w:val="none" w:sz="0" w:space="0" w:color="auto"/>
            <w:left w:val="none" w:sz="0" w:space="0" w:color="auto"/>
            <w:bottom w:val="none" w:sz="0" w:space="0" w:color="auto"/>
            <w:right w:val="none" w:sz="0" w:space="0" w:color="auto"/>
          </w:divBdr>
          <w:divsChild>
            <w:div w:id="236091867">
              <w:marLeft w:val="0"/>
              <w:marRight w:val="0"/>
              <w:marTop w:val="0"/>
              <w:marBottom w:val="0"/>
              <w:divBdr>
                <w:top w:val="none" w:sz="0" w:space="0" w:color="auto"/>
                <w:left w:val="none" w:sz="0" w:space="0" w:color="auto"/>
                <w:bottom w:val="none" w:sz="0" w:space="0" w:color="auto"/>
                <w:right w:val="none" w:sz="0" w:space="0" w:color="auto"/>
              </w:divBdr>
            </w:div>
          </w:divsChild>
        </w:div>
        <w:div w:id="1652832755">
          <w:marLeft w:val="0"/>
          <w:marRight w:val="0"/>
          <w:marTop w:val="0"/>
          <w:marBottom w:val="0"/>
          <w:divBdr>
            <w:top w:val="none" w:sz="0" w:space="0" w:color="auto"/>
            <w:left w:val="none" w:sz="0" w:space="0" w:color="auto"/>
            <w:bottom w:val="none" w:sz="0" w:space="0" w:color="auto"/>
            <w:right w:val="none" w:sz="0" w:space="0" w:color="auto"/>
          </w:divBdr>
          <w:divsChild>
            <w:div w:id="25568571">
              <w:marLeft w:val="0"/>
              <w:marRight w:val="0"/>
              <w:marTop w:val="0"/>
              <w:marBottom w:val="0"/>
              <w:divBdr>
                <w:top w:val="none" w:sz="0" w:space="0" w:color="auto"/>
                <w:left w:val="none" w:sz="0" w:space="0" w:color="auto"/>
                <w:bottom w:val="none" w:sz="0" w:space="0" w:color="auto"/>
                <w:right w:val="none" w:sz="0" w:space="0" w:color="auto"/>
              </w:divBdr>
            </w:div>
          </w:divsChild>
        </w:div>
        <w:div w:id="856967578">
          <w:marLeft w:val="0"/>
          <w:marRight w:val="0"/>
          <w:marTop w:val="0"/>
          <w:marBottom w:val="0"/>
          <w:divBdr>
            <w:top w:val="none" w:sz="0" w:space="0" w:color="auto"/>
            <w:left w:val="none" w:sz="0" w:space="0" w:color="auto"/>
            <w:bottom w:val="none" w:sz="0" w:space="0" w:color="auto"/>
            <w:right w:val="none" w:sz="0" w:space="0" w:color="auto"/>
          </w:divBdr>
          <w:divsChild>
            <w:div w:id="632757975">
              <w:marLeft w:val="0"/>
              <w:marRight w:val="0"/>
              <w:marTop w:val="0"/>
              <w:marBottom w:val="0"/>
              <w:divBdr>
                <w:top w:val="none" w:sz="0" w:space="0" w:color="auto"/>
                <w:left w:val="none" w:sz="0" w:space="0" w:color="auto"/>
                <w:bottom w:val="none" w:sz="0" w:space="0" w:color="auto"/>
                <w:right w:val="none" w:sz="0" w:space="0" w:color="auto"/>
              </w:divBdr>
            </w:div>
          </w:divsChild>
        </w:div>
        <w:div w:id="1051152935">
          <w:marLeft w:val="0"/>
          <w:marRight w:val="0"/>
          <w:marTop w:val="0"/>
          <w:marBottom w:val="0"/>
          <w:divBdr>
            <w:top w:val="none" w:sz="0" w:space="0" w:color="auto"/>
            <w:left w:val="none" w:sz="0" w:space="0" w:color="auto"/>
            <w:bottom w:val="none" w:sz="0" w:space="0" w:color="auto"/>
            <w:right w:val="none" w:sz="0" w:space="0" w:color="auto"/>
          </w:divBdr>
          <w:divsChild>
            <w:div w:id="920023780">
              <w:marLeft w:val="0"/>
              <w:marRight w:val="0"/>
              <w:marTop w:val="0"/>
              <w:marBottom w:val="0"/>
              <w:divBdr>
                <w:top w:val="none" w:sz="0" w:space="0" w:color="auto"/>
                <w:left w:val="none" w:sz="0" w:space="0" w:color="auto"/>
                <w:bottom w:val="none" w:sz="0" w:space="0" w:color="auto"/>
                <w:right w:val="none" w:sz="0" w:space="0" w:color="auto"/>
              </w:divBdr>
            </w:div>
          </w:divsChild>
        </w:div>
        <w:div w:id="1489637576">
          <w:marLeft w:val="0"/>
          <w:marRight w:val="0"/>
          <w:marTop w:val="0"/>
          <w:marBottom w:val="0"/>
          <w:divBdr>
            <w:top w:val="none" w:sz="0" w:space="0" w:color="auto"/>
            <w:left w:val="none" w:sz="0" w:space="0" w:color="auto"/>
            <w:bottom w:val="none" w:sz="0" w:space="0" w:color="auto"/>
            <w:right w:val="none" w:sz="0" w:space="0" w:color="auto"/>
          </w:divBdr>
          <w:divsChild>
            <w:div w:id="1101102108">
              <w:marLeft w:val="0"/>
              <w:marRight w:val="0"/>
              <w:marTop w:val="0"/>
              <w:marBottom w:val="0"/>
              <w:divBdr>
                <w:top w:val="none" w:sz="0" w:space="0" w:color="auto"/>
                <w:left w:val="none" w:sz="0" w:space="0" w:color="auto"/>
                <w:bottom w:val="none" w:sz="0" w:space="0" w:color="auto"/>
                <w:right w:val="none" w:sz="0" w:space="0" w:color="auto"/>
              </w:divBdr>
            </w:div>
          </w:divsChild>
        </w:div>
        <w:div w:id="63070848">
          <w:marLeft w:val="0"/>
          <w:marRight w:val="0"/>
          <w:marTop w:val="0"/>
          <w:marBottom w:val="0"/>
          <w:divBdr>
            <w:top w:val="none" w:sz="0" w:space="0" w:color="auto"/>
            <w:left w:val="none" w:sz="0" w:space="0" w:color="auto"/>
            <w:bottom w:val="none" w:sz="0" w:space="0" w:color="auto"/>
            <w:right w:val="none" w:sz="0" w:space="0" w:color="auto"/>
          </w:divBdr>
          <w:divsChild>
            <w:div w:id="1697348016">
              <w:marLeft w:val="0"/>
              <w:marRight w:val="0"/>
              <w:marTop w:val="0"/>
              <w:marBottom w:val="0"/>
              <w:divBdr>
                <w:top w:val="none" w:sz="0" w:space="0" w:color="auto"/>
                <w:left w:val="none" w:sz="0" w:space="0" w:color="auto"/>
                <w:bottom w:val="none" w:sz="0" w:space="0" w:color="auto"/>
                <w:right w:val="none" w:sz="0" w:space="0" w:color="auto"/>
              </w:divBdr>
            </w:div>
          </w:divsChild>
        </w:div>
        <w:div w:id="1092313138">
          <w:marLeft w:val="0"/>
          <w:marRight w:val="0"/>
          <w:marTop w:val="0"/>
          <w:marBottom w:val="0"/>
          <w:divBdr>
            <w:top w:val="none" w:sz="0" w:space="0" w:color="auto"/>
            <w:left w:val="none" w:sz="0" w:space="0" w:color="auto"/>
            <w:bottom w:val="none" w:sz="0" w:space="0" w:color="auto"/>
            <w:right w:val="none" w:sz="0" w:space="0" w:color="auto"/>
          </w:divBdr>
          <w:divsChild>
            <w:div w:id="1591041249">
              <w:marLeft w:val="0"/>
              <w:marRight w:val="0"/>
              <w:marTop w:val="0"/>
              <w:marBottom w:val="0"/>
              <w:divBdr>
                <w:top w:val="none" w:sz="0" w:space="0" w:color="auto"/>
                <w:left w:val="none" w:sz="0" w:space="0" w:color="auto"/>
                <w:bottom w:val="none" w:sz="0" w:space="0" w:color="auto"/>
                <w:right w:val="none" w:sz="0" w:space="0" w:color="auto"/>
              </w:divBdr>
            </w:div>
          </w:divsChild>
        </w:div>
        <w:div w:id="1063021878">
          <w:marLeft w:val="0"/>
          <w:marRight w:val="0"/>
          <w:marTop w:val="0"/>
          <w:marBottom w:val="0"/>
          <w:divBdr>
            <w:top w:val="none" w:sz="0" w:space="0" w:color="auto"/>
            <w:left w:val="none" w:sz="0" w:space="0" w:color="auto"/>
            <w:bottom w:val="none" w:sz="0" w:space="0" w:color="auto"/>
            <w:right w:val="none" w:sz="0" w:space="0" w:color="auto"/>
          </w:divBdr>
          <w:divsChild>
            <w:div w:id="13460205">
              <w:marLeft w:val="0"/>
              <w:marRight w:val="0"/>
              <w:marTop w:val="0"/>
              <w:marBottom w:val="0"/>
              <w:divBdr>
                <w:top w:val="none" w:sz="0" w:space="0" w:color="auto"/>
                <w:left w:val="none" w:sz="0" w:space="0" w:color="auto"/>
                <w:bottom w:val="none" w:sz="0" w:space="0" w:color="auto"/>
                <w:right w:val="none" w:sz="0" w:space="0" w:color="auto"/>
              </w:divBdr>
            </w:div>
          </w:divsChild>
        </w:div>
        <w:div w:id="713576113">
          <w:marLeft w:val="0"/>
          <w:marRight w:val="0"/>
          <w:marTop w:val="0"/>
          <w:marBottom w:val="0"/>
          <w:divBdr>
            <w:top w:val="none" w:sz="0" w:space="0" w:color="auto"/>
            <w:left w:val="none" w:sz="0" w:space="0" w:color="auto"/>
            <w:bottom w:val="none" w:sz="0" w:space="0" w:color="auto"/>
            <w:right w:val="none" w:sz="0" w:space="0" w:color="auto"/>
          </w:divBdr>
          <w:divsChild>
            <w:div w:id="1592658292">
              <w:marLeft w:val="0"/>
              <w:marRight w:val="0"/>
              <w:marTop w:val="0"/>
              <w:marBottom w:val="0"/>
              <w:divBdr>
                <w:top w:val="none" w:sz="0" w:space="0" w:color="auto"/>
                <w:left w:val="none" w:sz="0" w:space="0" w:color="auto"/>
                <w:bottom w:val="none" w:sz="0" w:space="0" w:color="auto"/>
                <w:right w:val="none" w:sz="0" w:space="0" w:color="auto"/>
              </w:divBdr>
            </w:div>
          </w:divsChild>
        </w:div>
        <w:div w:id="2144275779">
          <w:marLeft w:val="0"/>
          <w:marRight w:val="0"/>
          <w:marTop w:val="0"/>
          <w:marBottom w:val="0"/>
          <w:divBdr>
            <w:top w:val="none" w:sz="0" w:space="0" w:color="auto"/>
            <w:left w:val="none" w:sz="0" w:space="0" w:color="auto"/>
            <w:bottom w:val="none" w:sz="0" w:space="0" w:color="auto"/>
            <w:right w:val="none" w:sz="0" w:space="0" w:color="auto"/>
          </w:divBdr>
          <w:divsChild>
            <w:div w:id="87242512">
              <w:marLeft w:val="0"/>
              <w:marRight w:val="0"/>
              <w:marTop w:val="0"/>
              <w:marBottom w:val="0"/>
              <w:divBdr>
                <w:top w:val="none" w:sz="0" w:space="0" w:color="auto"/>
                <w:left w:val="none" w:sz="0" w:space="0" w:color="auto"/>
                <w:bottom w:val="none" w:sz="0" w:space="0" w:color="auto"/>
                <w:right w:val="none" w:sz="0" w:space="0" w:color="auto"/>
              </w:divBdr>
            </w:div>
          </w:divsChild>
        </w:div>
        <w:div w:id="206181705">
          <w:marLeft w:val="0"/>
          <w:marRight w:val="0"/>
          <w:marTop w:val="0"/>
          <w:marBottom w:val="0"/>
          <w:divBdr>
            <w:top w:val="none" w:sz="0" w:space="0" w:color="auto"/>
            <w:left w:val="none" w:sz="0" w:space="0" w:color="auto"/>
            <w:bottom w:val="none" w:sz="0" w:space="0" w:color="auto"/>
            <w:right w:val="none" w:sz="0" w:space="0" w:color="auto"/>
          </w:divBdr>
          <w:divsChild>
            <w:div w:id="1360088803">
              <w:marLeft w:val="0"/>
              <w:marRight w:val="0"/>
              <w:marTop w:val="0"/>
              <w:marBottom w:val="0"/>
              <w:divBdr>
                <w:top w:val="none" w:sz="0" w:space="0" w:color="auto"/>
                <w:left w:val="none" w:sz="0" w:space="0" w:color="auto"/>
                <w:bottom w:val="none" w:sz="0" w:space="0" w:color="auto"/>
                <w:right w:val="none" w:sz="0" w:space="0" w:color="auto"/>
              </w:divBdr>
            </w:div>
          </w:divsChild>
        </w:div>
        <w:div w:id="2135828663">
          <w:marLeft w:val="0"/>
          <w:marRight w:val="0"/>
          <w:marTop w:val="0"/>
          <w:marBottom w:val="0"/>
          <w:divBdr>
            <w:top w:val="none" w:sz="0" w:space="0" w:color="auto"/>
            <w:left w:val="none" w:sz="0" w:space="0" w:color="auto"/>
            <w:bottom w:val="none" w:sz="0" w:space="0" w:color="auto"/>
            <w:right w:val="none" w:sz="0" w:space="0" w:color="auto"/>
          </w:divBdr>
          <w:divsChild>
            <w:div w:id="573660029">
              <w:marLeft w:val="0"/>
              <w:marRight w:val="0"/>
              <w:marTop w:val="0"/>
              <w:marBottom w:val="0"/>
              <w:divBdr>
                <w:top w:val="none" w:sz="0" w:space="0" w:color="auto"/>
                <w:left w:val="none" w:sz="0" w:space="0" w:color="auto"/>
                <w:bottom w:val="none" w:sz="0" w:space="0" w:color="auto"/>
                <w:right w:val="none" w:sz="0" w:space="0" w:color="auto"/>
              </w:divBdr>
            </w:div>
          </w:divsChild>
        </w:div>
        <w:div w:id="418714799">
          <w:marLeft w:val="0"/>
          <w:marRight w:val="0"/>
          <w:marTop w:val="0"/>
          <w:marBottom w:val="0"/>
          <w:divBdr>
            <w:top w:val="none" w:sz="0" w:space="0" w:color="auto"/>
            <w:left w:val="none" w:sz="0" w:space="0" w:color="auto"/>
            <w:bottom w:val="none" w:sz="0" w:space="0" w:color="auto"/>
            <w:right w:val="none" w:sz="0" w:space="0" w:color="auto"/>
          </w:divBdr>
          <w:divsChild>
            <w:div w:id="455950701">
              <w:marLeft w:val="0"/>
              <w:marRight w:val="0"/>
              <w:marTop w:val="0"/>
              <w:marBottom w:val="0"/>
              <w:divBdr>
                <w:top w:val="none" w:sz="0" w:space="0" w:color="auto"/>
                <w:left w:val="none" w:sz="0" w:space="0" w:color="auto"/>
                <w:bottom w:val="none" w:sz="0" w:space="0" w:color="auto"/>
                <w:right w:val="none" w:sz="0" w:space="0" w:color="auto"/>
              </w:divBdr>
            </w:div>
          </w:divsChild>
        </w:div>
        <w:div w:id="1014571760">
          <w:marLeft w:val="0"/>
          <w:marRight w:val="0"/>
          <w:marTop w:val="0"/>
          <w:marBottom w:val="0"/>
          <w:divBdr>
            <w:top w:val="none" w:sz="0" w:space="0" w:color="auto"/>
            <w:left w:val="none" w:sz="0" w:space="0" w:color="auto"/>
            <w:bottom w:val="none" w:sz="0" w:space="0" w:color="auto"/>
            <w:right w:val="none" w:sz="0" w:space="0" w:color="auto"/>
          </w:divBdr>
          <w:divsChild>
            <w:div w:id="495650134">
              <w:marLeft w:val="0"/>
              <w:marRight w:val="0"/>
              <w:marTop w:val="0"/>
              <w:marBottom w:val="0"/>
              <w:divBdr>
                <w:top w:val="none" w:sz="0" w:space="0" w:color="auto"/>
                <w:left w:val="none" w:sz="0" w:space="0" w:color="auto"/>
                <w:bottom w:val="none" w:sz="0" w:space="0" w:color="auto"/>
                <w:right w:val="none" w:sz="0" w:space="0" w:color="auto"/>
              </w:divBdr>
            </w:div>
          </w:divsChild>
        </w:div>
        <w:div w:id="429274529">
          <w:marLeft w:val="0"/>
          <w:marRight w:val="0"/>
          <w:marTop w:val="0"/>
          <w:marBottom w:val="0"/>
          <w:divBdr>
            <w:top w:val="none" w:sz="0" w:space="0" w:color="auto"/>
            <w:left w:val="none" w:sz="0" w:space="0" w:color="auto"/>
            <w:bottom w:val="none" w:sz="0" w:space="0" w:color="auto"/>
            <w:right w:val="none" w:sz="0" w:space="0" w:color="auto"/>
          </w:divBdr>
          <w:divsChild>
            <w:div w:id="1520968991">
              <w:marLeft w:val="0"/>
              <w:marRight w:val="0"/>
              <w:marTop w:val="0"/>
              <w:marBottom w:val="0"/>
              <w:divBdr>
                <w:top w:val="none" w:sz="0" w:space="0" w:color="auto"/>
                <w:left w:val="none" w:sz="0" w:space="0" w:color="auto"/>
                <w:bottom w:val="none" w:sz="0" w:space="0" w:color="auto"/>
                <w:right w:val="none" w:sz="0" w:space="0" w:color="auto"/>
              </w:divBdr>
            </w:div>
          </w:divsChild>
        </w:div>
        <w:div w:id="1990013002">
          <w:marLeft w:val="0"/>
          <w:marRight w:val="0"/>
          <w:marTop w:val="0"/>
          <w:marBottom w:val="0"/>
          <w:divBdr>
            <w:top w:val="none" w:sz="0" w:space="0" w:color="auto"/>
            <w:left w:val="none" w:sz="0" w:space="0" w:color="auto"/>
            <w:bottom w:val="none" w:sz="0" w:space="0" w:color="auto"/>
            <w:right w:val="none" w:sz="0" w:space="0" w:color="auto"/>
          </w:divBdr>
          <w:divsChild>
            <w:div w:id="1806002346">
              <w:marLeft w:val="0"/>
              <w:marRight w:val="0"/>
              <w:marTop w:val="0"/>
              <w:marBottom w:val="0"/>
              <w:divBdr>
                <w:top w:val="none" w:sz="0" w:space="0" w:color="auto"/>
                <w:left w:val="none" w:sz="0" w:space="0" w:color="auto"/>
                <w:bottom w:val="none" w:sz="0" w:space="0" w:color="auto"/>
                <w:right w:val="none" w:sz="0" w:space="0" w:color="auto"/>
              </w:divBdr>
            </w:div>
          </w:divsChild>
        </w:div>
        <w:div w:id="1591694815">
          <w:marLeft w:val="0"/>
          <w:marRight w:val="0"/>
          <w:marTop w:val="0"/>
          <w:marBottom w:val="0"/>
          <w:divBdr>
            <w:top w:val="none" w:sz="0" w:space="0" w:color="auto"/>
            <w:left w:val="none" w:sz="0" w:space="0" w:color="auto"/>
            <w:bottom w:val="none" w:sz="0" w:space="0" w:color="auto"/>
            <w:right w:val="none" w:sz="0" w:space="0" w:color="auto"/>
          </w:divBdr>
          <w:divsChild>
            <w:div w:id="259871856">
              <w:marLeft w:val="0"/>
              <w:marRight w:val="0"/>
              <w:marTop w:val="0"/>
              <w:marBottom w:val="0"/>
              <w:divBdr>
                <w:top w:val="none" w:sz="0" w:space="0" w:color="auto"/>
                <w:left w:val="none" w:sz="0" w:space="0" w:color="auto"/>
                <w:bottom w:val="none" w:sz="0" w:space="0" w:color="auto"/>
                <w:right w:val="none" w:sz="0" w:space="0" w:color="auto"/>
              </w:divBdr>
            </w:div>
          </w:divsChild>
        </w:div>
        <w:div w:id="233517159">
          <w:marLeft w:val="0"/>
          <w:marRight w:val="0"/>
          <w:marTop w:val="0"/>
          <w:marBottom w:val="0"/>
          <w:divBdr>
            <w:top w:val="none" w:sz="0" w:space="0" w:color="auto"/>
            <w:left w:val="none" w:sz="0" w:space="0" w:color="auto"/>
            <w:bottom w:val="none" w:sz="0" w:space="0" w:color="auto"/>
            <w:right w:val="none" w:sz="0" w:space="0" w:color="auto"/>
          </w:divBdr>
          <w:divsChild>
            <w:div w:id="1723404119">
              <w:marLeft w:val="0"/>
              <w:marRight w:val="0"/>
              <w:marTop w:val="0"/>
              <w:marBottom w:val="0"/>
              <w:divBdr>
                <w:top w:val="none" w:sz="0" w:space="0" w:color="auto"/>
                <w:left w:val="none" w:sz="0" w:space="0" w:color="auto"/>
                <w:bottom w:val="none" w:sz="0" w:space="0" w:color="auto"/>
                <w:right w:val="none" w:sz="0" w:space="0" w:color="auto"/>
              </w:divBdr>
            </w:div>
          </w:divsChild>
        </w:div>
        <w:div w:id="520894733">
          <w:marLeft w:val="0"/>
          <w:marRight w:val="0"/>
          <w:marTop w:val="0"/>
          <w:marBottom w:val="0"/>
          <w:divBdr>
            <w:top w:val="none" w:sz="0" w:space="0" w:color="auto"/>
            <w:left w:val="none" w:sz="0" w:space="0" w:color="auto"/>
            <w:bottom w:val="none" w:sz="0" w:space="0" w:color="auto"/>
            <w:right w:val="none" w:sz="0" w:space="0" w:color="auto"/>
          </w:divBdr>
          <w:divsChild>
            <w:div w:id="1800687789">
              <w:marLeft w:val="0"/>
              <w:marRight w:val="0"/>
              <w:marTop w:val="0"/>
              <w:marBottom w:val="0"/>
              <w:divBdr>
                <w:top w:val="none" w:sz="0" w:space="0" w:color="auto"/>
                <w:left w:val="none" w:sz="0" w:space="0" w:color="auto"/>
                <w:bottom w:val="none" w:sz="0" w:space="0" w:color="auto"/>
                <w:right w:val="none" w:sz="0" w:space="0" w:color="auto"/>
              </w:divBdr>
            </w:div>
          </w:divsChild>
        </w:div>
        <w:div w:id="1526096348">
          <w:marLeft w:val="0"/>
          <w:marRight w:val="0"/>
          <w:marTop w:val="0"/>
          <w:marBottom w:val="0"/>
          <w:divBdr>
            <w:top w:val="none" w:sz="0" w:space="0" w:color="auto"/>
            <w:left w:val="none" w:sz="0" w:space="0" w:color="auto"/>
            <w:bottom w:val="none" w:sz="0" w:space="0" w:color="auto"/>
            <w:right w:val="none" w:sz="0" w:space="0" w:color="auto"/>
          </w:divBdr>
          <w:divsChild>
            <w:div w:id="1366523692">
              <w:marLeft w:val="0"/>
              <w:marRight w:val="0"/>
              <w:marTop w:val="0"/>
              <w:marBottom w:val="0"/>
              <w:divBdr>
                <w:top w:val="none" w:sz="0" w:space="0" w:color="auto"/>
                <w:left w:val="none" w:sz="0" w:space="0" w:color="auto"/>
                <w:bottom w:val="none" w:sz="0" w:space="0" w:color="auto"/>
                <w:right w:val="none" w:sz="0" w:space="0" w:color="auto"/>
              </w:divBdr>
            </w:div>
          </w:divsChild>
        </w:div>
        <w:div w:id="127826174">
          <w:marLeft w:val="0"/>
          <w:marRight w:val="0"/>
          <w:marTop w:val="0"/>
          <w:marBottom w:val="0"/>
          <w:divBdr>
            <w:top w:val="none" w:sz="0" w:space="0" w:color="auto"/>
            <w:left w:val="none" w:sz="0" w:space="0" w:color="auto"/>
            <w:bottom w:val="none" w:sz="0" w:space="0" w:color="auto"/>
            <w:right w:val="none" w:sz="0" w:space="0" w:color="auto"/>
          </w:divBdr>
          <w:divsChild>
            <w:div w:id="1430930854">
              <w:marLeft w:val="0"/>
              <w:marRight w:val="0"/>
              <w:marTop w:val="0"/>
              <w:marBottom w:val="0"/>
              <w:divBdr>
                <w:top w:val="none" w:sz="0" w:space="0" w:color="auto"/>
                <w:left w:val="none" w:sz="0" w:space="0" w:color="auto"/>
                <w:bottom w:val="none" w:sz="0" w:space="0" w:color="auto"/>
                <w:right w:val="none" w:sz="0" w:space="0" w:color="auto"/>
              </w:divBdr>
            </w:div>
          </w:divsChild>
        </w:div>
        <w:div w:id="1072460381">
          <w:marLeft w:val="0"/>
          <w:marRight w:val="0"/>
          <w:marTop w:val="0"/>
          <w:marBottom w:val="0"/>
          <w:divBdr>
            <w:top w:val="none" w:sz="0" w:space="0" w:color="auto"/>
            <w:left w:val="none" w:sz="0" w:space="0" w:color="auto"/>
            <w:bottom w:val="none" w:sz="0" w:space="0" w:color="auto"/>
            <w:right w:val="none" w:sz="0" w:space="0" w:color="auto"/>
          </w:divBdr>
          <w:divsChild>
            <w:div w:id="17286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7109">
      <w:bodyDiv w:val="1"/>
      <w:marLeft w:val="0"/>
      <w:marRight w:val="0"/>
      <w:marTop w:val="0"/>
      <w:marBottom w:val="0"/>
      <w:divBdr>
        <w:top w:val="none" w:sz="0" w:space="0" w:color="auto"/>
        <w:left w:val="none" w:sz="0" w:space="0" w:color="auto"/>
        <w:bottom w:val="none" w:sz="0" w:space="0" w:color="auto"/>
        <w:right w:val="none" w:sz="0" w:space="0" w:color="auto"/>
      </w:divBdr>
    </w:div>
    <w:div w:id="184767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khhrlATOJ68tcVBTOIypHADsQ==">CgMxLjA4AHIhMTlYS0hZOF9sZm92eHNVMDVucUZBT0VxQXdONTRRN09E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60f338f-eb98-4a1f-9512-f57ff4610a7c}" enabled="0" method="" siteId="{060f338f-eb98-4a1f-9512-f57ff4610a7c}" removed="1"/>
</clbl:labelList>
</file>

<file path=docProps/app.xml><?xml version="1.0" encoding="utf-8"?>
<Properties xmlns="http://schemas.openxmlformats.org/officeDocument/2006/extended-properties" xmlns:vt="http://schemas.openxmlformats.org/officeDocument/2006/docPropsVTypes">
  <Template>Normal</Template>
  <TotalTime>137</TotalTime>
  <Pages>2</Pages>
  <Words>247</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Sjirk B</dc:creator>
  <cp:lastModifiedBy>Jeroen Bos</cp:lastModifiedBy>
  <cp:revision>88</cp:revision>
  <cp:lastPrinted>2025-11-13T11:42:00Z</cp:lastPrinted>
  <dcterms:created xsi:type="dcterms:W3CDTF">2024-10-03T19:19:00Z</dcterms:created>
  <dcterms:modified xsi:type="dcterms:W3CDTF">2026-05-05T18:35:00Z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0x0101002160A75E31344E43A0640825BBDA4FDF</vt:lpwstr>
  </property>
</Properties>
</file>